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614" w:rsidRPr="0001643D" w:rsidTr="009A0461">
        <w:trPr>
          <w:trHeight w:val="2077"/>
        </w:trPr>
        <w:tc>
          <w:tcPr>
            <w:tcW w:w="4531" w:type="dxa"/>
          </w:tcPr>
          <w:p w:rsidR="00055614" w:rsidRPr="0001643D" w:rsidRDefault="00055614" w:rsidP="009A0461">
            <w:pPr>
              <w:tabs>
                <w:tab w:val="left" w:pos="1815"/>
                <w:tab w:val="center" w:pos="4536"/>
              </w:tabs>
              <w:contextualSpacing/>
              <w:rPr>
                <w:rFonts w:ascii="Arial" w:hAnsi="Arial" w:cs="Arial"/>
                <w:b/>
                <w:sz w:val="20"/>
                <w:szCs w:val="20"/>
              </w:rPr>
            </w:pPr>
          </w:p>
          <w:p w:rsidR="00055614" w:rsidRPr="0001643D" w:rsidRDefault="007B4157" w:rsidP="009A0461">
            <w:pPr>
              <w:tabs>
                <w:tab w:val="left" w:pos="1815"/>
                <w:tab w:val="center" w:pos="4536"/>
              </w:tabs>
              <w:contextualSpacing/>
              <w:rPr>
                <w:rFonts w:ascii="Arial" w:hAnsi="Arial" w:cs="Arial"/>
                <w:b/>
                <w:sz w:val="20"/>
                <w:szCs w:val="20"/>
              </w:rPr>
            </w:pPr>
            <w:r w:rsidRPr="0001643D">
              <w:rPr>
                <w:rFonts w:ascii="Arial" w:hAnsi="Arial" w:cs="Arial"/>
                <w:noProof/>
                <w:sz w:val="20"/>
                <w:szCs w:val="20"/>
                <w:lang w:eastAsia="tr-TR"/>
              </w:rPr>
              <w:drawing>
                <wp:anchor distT="0" distB="0" distL="114300" distR="114300" simplePos="0" relativeHeight="251660288" behindDoc="1" locked="0" layoutInCell="1" allowOverlap="1">
                  <wp:simplePos x="0" y="0"/>
                  <wp:positionH relativeFrom="column">
                    <wp:posOffset>341274</wp:posOffset>
                  </wp:positionH>
                  <wp:positionV relativeFrom="paragraph">
                    <wp:posOffset>51461</wp:posOffset>
                  </wp:positionV>
                  <wp:extent cx="1980865" cy="948905"/>
                  <wp:effectExtent l="0" t="0" r="635" b="3810"/>
                  <wp:wrapTight wrapText="bothSides">
                    <wp:wrapPolygon edited="0">
                      <wp:start x="0" y="0"/>
                      <wp:lineTo x="0" y="21253"/>
                      <wp:lineTo x="21399" y="21253"/>
                      <wp:lineTo x="21399"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80865" cy="948905"/>
                          </a:xfrm>
                          <a:prstGeom prst="rect">
                            <a:avLst/>
                          </a:prstGeom>
                        </pic:spPr>
                      </pic:pic>
                    </a:graphicData>
                  </a:graphic>
                </wp:anchor>
              </w:drawing>
            </w:r>
          </w:p>
          <w:p w:rsidR="00055614" w:rsidRPr="0001643D" w:rsidRDefault="00055614" w:rsidP="009A0461">
            <w:pPr>
              <w:tabs>
                <w:tab w:val="left" w:pos="1815"/>
                <w:tab w:val="center" w:pos="4536"/>
              </w:tabs>
              <w:contextualSpacing/>
              <w:rPr>
                <w:rFonts w:ascii="Arial" w:hAnsi="Arial" w:cs="Arial"/>
                <w:b/>
                <w:sz w:val="20"/>
                <w:szCs w:val="20"/>
              </w:rPr>
            </w:pPr>
          </w:p>
        </w:tc>
        <w:tc>
          <w:tcPr>
            <w:tcW w:w="4531" w:type="dxa"/>
          </w:tcPr>
          <w:p w:rsidR="00055614" w:rsidRPr="0001643D" w:rsidRDefault="00055614" w:rsidP="009A0461">
            <w:pPr>
              <w:tabs>
                <w:tab w:val="left" w:pos="1815"/>
                <w:tab w:val="center" w:pos="4536"/>
              </w:tabs>
              <w:contextualSpacing/>
              <w:jc w:val="right"/>
              <w:rPr>
                <w:rFonts w:ascii="Arial" w:hAnsi="Arial" w:cs="Arial"/>
                <w:b/>
                <w:sz w:val="20"/>
                <w:szCs w:val="20"/>
              </w:rPr>
            </w:pPr>
          </w:p>
          <w:p w:rsidR="00055614" w:rsidRPr="0001643D" w:rsidRDefault="007B4157" w:rsidP="009A0461">
            <w:pPr>
              <w:tabs>
                <w:tab w:val="left" w:pos="1815"/>
                <w:tab w:val="center" w:pos="4536"/>
              </w:tabs>
              <w:contextualSpacing/>
              <w:jc w:val="right"/>
              <w:rPr>
                <w:rFonts w:ascii="Arial" w:hAnsi="Arial" w:cs="Arial"/>
                <w:b/>
                <w:sz w:val="20"/>
                <w:szCs w:val="20"/>
              </w:rPr>
            </w:pPr>
            <w:r w:rsidRPr="0001643D">
              <w:rPr>
                <w:rFonts w:ascii="Arial" w:hAnsi="Arial" w:cs="Arial"/>
                <w:noProof/>
                <w:sz w:val="20"/>
                <w:szCs w:val="20"/>
                <w:lang w:eastAsia="tr-TR"/>
              </w:rPr>
              <w:drawing>
                <wp:anchor distT="0" distB="0" distL="114300" distR="114300" simplePos="0" relativeHeight="251659264" behindDoc="0" locked="0" layoutInCell="1" allowOverlap="1" wp14:anchorId="4956D0B9" wp14:editId="2292224D">
                  <wp:simplePos x="0" y="0"/>
                  <wp:positionH relativeFrom="column">
                    <wp:posOffset>388874</wp:posOffset>
                  </wp:positionH>
                  <wp:positionV relativeFrom="paragraph">
                    <wp:posOffset>123825</wp:posOffset>
                  </wp:positionV>
                  <wp:extent cx="2016125" cy="782320"/>
                  <wp:effectExtent l="0" t="0" r="3175" b="0"/>
                  <wp:wrapThrough wrapText="bothSides">
                    <wp:wrapPolygon edited="0">
                      <wp:start x="0" y="0"/>
                      <wp:lineTo x="0" y="21039"/>
                      <wp:lineTo x="21430" y="21039"/>
                      <wp:lineTo x="21430" y="0"/>
                      <wp:lineTo x="0" y="0"/>
                    </wp:wrapPolygon>
                  </wp:wrapThrough>
                  <wp:docPr id="1" name="Picture 1" descr="http://guralporselen.com.tr/image/data/sirketler/v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uralporselen.com.tr/image/data/sirketler/vi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6125" cy="782320"/>
                          </a:xfrm>
                          <a:prstGeom prst="rect">
                            <a:avLst/>
                          </a:prstGeom>
                          <a:noFill/>
                          <a:ln>
                            <a:noFill/>
                          </a:ln>
                        </pic:spPr>
                      </pic:pic>
                    </a:graphicData>
                  </a:graphic>
                  <wp14:sizeRelH relativeFrom="page">
                    <wp14:pctWidth>0</wp14:pctWidth>
                  </wp14:sizeRelH>
                  <wp14:sizeRelV relativeFrom="page">
                    <wp14:pctHeight>0</wp14:pctHeight>
                  </wp14:sizeRelV>
                </wp:anchor>
              </w:drawing>
            </w:r>
          </w:p>
        </w:tc>
        <w:bookmarkStart w:id="0" w:name="_GoBack"/>
        <w:bookmarkEnd w:id="0"/>
      </w:tr>
    </w:tbl>
    <w:p w:rsidR="0034329C" w:rsidRPr="0001643D" w:rsidRDefault="0034329C" w:rsidP="00055614">
      <w:pPr>
        <w:tabs>
          <w:tab w:val="left" w:pos="1815"/>
          <w:tab w:val="center" w:pos="4536"/>
        </w:tabs>
        <w:spacing w:after="0" w:line="240" w:lineRule="auto"/>
        <w:rPr>
          <w:rFonts w:ascii="Arial" w:hAnsi="Arial" w:cs="Arial"/>
          <w:b/>
          <w:sz w:val="20"/>
          <w:szCs w:val="20"/>
        </w:rPr>
      </w:pPr>
    </w:p>
    <w:p w:rsidR="00700863" w:rsidRPr="0001643D" w:rsidRDefault="00700863" w:rsidP="006C215B">
      <w:pPr>
        <w:tabs>
          <w:tab w:val="left" w:pos="1815"/>
          <w:tab w:val="center" w:pos="4536"/>
        </w:tabs>
        <w:spacing w:after="0" w:line="240" w:lineRule="auto"/>
        <w:jc w:val="center"/>
        <w:rPr>
          <w:rFonts w:ascii="Arial" w:hAnsi="Arial" w:cs="Arial"/>
          <w:b/>
          <w:sz w:val="20"/>
          <w:szCs w:val="20"/>
        </w:rPr>
      </w:pPr>
      <w:r w:rsidRPr="0001643D">
        <w:rPr>
          <w:rFonts w:ascii="Arial" w:hAnsi="Arial" w:cs="Arial"/>
          <w:b/>
          <w:sz w:val="20"/>
          <w:szCs w:val="20"/>
        </w:rPr>
        <w:t>Ki</w:t>
      </w:r>
      <w:r w:rsidR="00412007" w:rsidRPr="0001643D">
        <w:rPr>
          <w:rFonts w:ascii="Arial" w:hAnsi="Arial" w:cs="Arial"/>
          <w:b/>
          <w:sz w:val="20"/>
          <w:szCs w:val="20"/>
        </w:rPr>
        <w:t>şisel Verilerin Korunması Mevzuatı</w:t>
      </w:r>
      <w:r w:rsidRPr="0001643D">
        <w:rPr>
          <w:rFonts w:ascii="Arial" w:hAnsi="Arial" w:cs="Arial"/>
          <w:b/>
          <w:sz w:val="20"/>
          <w:szCs w:val="20"/>
        </w:rPr>
        <w:t xml:space="preserve"> Uyarınca</w:t>
      </w:r>
    </w:p>
    <w:p w:rsidR="00700863" w:rsidRPr="0001643D" w:rsidRDefault="004C6581" w:rsidP="006C215B">
      <w:pPr>
        <w:tabs>
          <w:tab w:val="left" w:pos="1815"/>
          <w:tab w:val="center" w:pos="4536"/>
        </w:tabs>
        <w:spacing w:after="0" w:line="240" w:lineRule="auto"/>
        <w:jc w:val="center"/>
        <w:rPr>
          <w:rFonts w:ascii="Arial" w:hAnsi="Arial" w:cs="Arial"/>
          <w:b/>
          <w:sz w:val="20"/>
          <w:szCs w:val="20"/>
        </w:rPr>
      </w:pPr>
      <w:r w:rsidRPr="0001643D">
        <w:rPr>
          <w:rFonts w:ascii="Arial" w:hAnsi="Arial" w:cs="Arial"/>
          <w:b/>
          <w:sz w:val="20"/>
          <w:szCs w:val="20"/>
        </w:rPr>
        <w:t xml:space="preserve">Genel </w:t>
      </w:r>
      <w:r w:rsidR="00700863" w:rsidRPr="0001643D">
        <w:rPr>
          <w:rFonts w:ascii="Arial" w:hAnsi="Arial" w:cs="Arial"/>
          <w:b/>
          <w:sz w:val="20"/>
          <w:szCs w:val="20"/>
        </w:rPr>
        <w:t>Aydınlatma Metni</w:t>
      </w:r>
    </w:p>
    <w:p w:rsidR="00C500A3" w:rsidRPr="0001643D" w:rsidRDefault="00C500A3" w:rsidP="006C215B">
      <w:pPr>
        <w:tabs>
          <w:tab w:val="left" w:pos="1815"/>
          <w:tab w:val="center" w:pos="4536"/>
        </w:tabs>
        <w:spacing w:after="0" w:line="240" w:lineRule="auto"/>
        <w:jc w:val="center"/>
        <w:rPr>
          <w:rFonts w:ascii="Arial" w:hAnsi="Arial" w:cs="Arial"/>
          <w:b/>
          <w:sz w:val="20"/>
          <w:szCs w:val="20"/>
        </w:rPr>
      </w:pPr>
    </w:p>
    <w:p w:rsidR="0034329C" w:rsidRPr="0001643D" w:rsidRDefault="0034329C" w:rsidP="006C215B">
      <w:pPr>
        <w:tabs>
          <w:tab w:val="left" w:pos="1815"/>
          <w:tab w:val="center" w:pos="4536"/>
        </w:tabs>
        <w:spacing w:after="0" w:line="240" w:lineRule="auto"/>
        <w:jc w:val="center"/>
        <w:rPr>
          <w:rFonts w:ascii="Arial" w:hAnsi="Arial" w:cs="Arial"/>
          <w:b/>
          <w:sz w:val="20"/>
          <w:szCs w:val="20"/>
        </w:rPr>
      </w:pPr>
    </w:p>
    <w:p w:rsidR="00700863" w:rsidRPr="0001643D" w:rsidRDefault="00230A45" w:rsidP="006C215B">
      <w:pPr>
        <w:pStyle w:val="ListeParagraf"/>
        <w:numPr>
          <w:ilvl w:val="0"/>
          <w:numId w:val="6"/>
        </w:numPr>
        <w:spacing w:after="0" w:line="240" w:lineRule="auto"/>
        <w:rPr>
          <w:rFonts w:ascii="Arial" w:hAnsi="Arial"/>
          <w:b/>
          <w:bCs/>
          <w:sz w:val="20"/>
          <w:szCs w:val="20"/>
        </w:rPr>
      </w:pPr>
      <w:r w:rsidRPr="0001643D">
        <w:rPr>
          <w:rFonts w:ascii="Arial" w:hAnsi="Arial"/>
          <w:b/>
          <w:bCs/>
          <w:sz w:val="20"/>
          <w:szCs w:val="20"/>
        </w:rPr>
        <w:t>Veri Sorumlusunun K</w:t>
      </w:r>
      <w:r w:rsidR="00700863" w:rsidRPr="0001643D">
        <w:rPr>
          <w:rFonts w:ascii="Arial" w:hAnsi="Arial"/>
          <w:b/>
          <w:bCs/>
          <w:sz w:val="20"/>
          <w:szCs w:val="20"/>
        </w:rPr>
        <w:t>imliği</w:t>
      </w:r>
    </w:p>
    <w:p w:rsidR="00B246B7" w:rsidRPr="0001643D" w:rsidRDefault="00B246B7" w:rsidP="00B246B7">
      <w:pPr>
        <w:pStyle w:val="ListeParagraf"/>
        <w:numPr>
          <w:ilvl w:val="0"/>
          <w:numId w:val="0"/>
        </w:numPr>
        <w:spacing w:after="0" w:line="240" w:lineRule="auto"/>
        <w:ind w:left="360"/>
        <w:rPr>
          <w:rFonts w:ascii="Arial" w:hAnsi="Arial"/>
          <w:b/>
          <w:bCs/>
          <w:sz w:val="20"/>
          <w:szCs w:val="20"/>
        </w:rPr>
      </w:pPr>
    </w:p>
    <w:p w:rsidR="00B246B7" w:rsidRPr="0001643D" w:rsidRDefault="00B246B7" w:rsidP="00B246B7">
      <w:pPr>
        <w:spacing w:after="0" w:line="240" w:lineRule="auto"/>
        <w:jc w:val="both"/>
        <w:rPr>
          <w:rFonts w:ascii="Arial" w:hAnsi="Arial" w:cs="Arial"/>
          <w:sz w:val="20"/>
          <w:szCs w:val="20"/>
        </w:rPr>
      </w:pPr>
      <w:r w:rsidRPr="0001643D">
        <w:rPr>
          <w:rFonts w:ascii="Arial" w:hAnsi="Arial" w:cs="Arial"/>
          <w:sz w:val="20"/>
          <w:szCs w:val="20"/>
        </w:rPr>
        <w:t>Her</w:t>
      </w:r>
      <w:r w:rsidR="0034329C" w:rsidRPr="0001643D">
        <w:rPr>
          <w:rFonts w:ascii="Arial" w:hAnsi="Arial" w:cs="Arial"/>
          <w:sz w:val="20"/>
          <w:szCs w:val="20"/>
        </w:rPr>
        <w:t>iş Seramik ve Turizm Sanayi Anonim Şirketi</w:t>
      </w:r>
      <w:r w:rsidRPr="0001643D">
        <w:rPr>
          <w:rFonts w:ascii="Arial" w:hAnsi="Arial" w:cs="Arial"/>
          <w:b/>
          <w:sz w:val="20"/>
          <w:szCs w:val="20"/>
        </w:rPr>
        <w:t xml:space="preserve"> </w:t>
      </w:r>
      <w:r w:rsidRPr="0001643D">
        <w:rPr>
          <w:rFonts w:ascii="Arial" w:hAnsi="Arial" w:cs="Arial"/>
          <w:sz w:val="20"/>
          <w:szCs w:val="20"/>
        </w:rPr>
        <w:t>(</w:t>
      </w:r>
      <w:r w:rsidR="0034329C" w:rsidRPr="0001643D">
        <w:rPr>
          <w:rFonts w:ascii="Arial" w:hAnsi="Arial" w:cs="Arial"/>
          <w:sz w:val="20"/>
          <w:szCs w:val="20"/>
        </w:rPr>
        <w:t>“</w:t>
      </w:r>
      <w:r w:rsidR="0034329C" w:rsidRPr="0001643D">
        <w:rPr>
          <w:rFonts w:ascii="Arial" w:hAnsi="Arial" w:cs="Arial"/>
          <w:b/>
          <w:sz w:val="20"/>
          <w:szCs w:val="20"/>
        </w:rPr>
        <w:t>Heriş</w:t>
      </w:r>
      <w:r w:rsidR="0034329C" w:rsidRPr="0001643D">
        <w:rPr>
          <w:rFonts w:ascii="Arial" w:hAnsi="Arial" w:cs="Arial"/>
          <w:sz w:val="20"/>
          <w:szCs w:val="20"/>
        </w:rPr>
        <w:t xml:space="preserve">” veya </w:t>
      </w:r>
      <w:r w:rsidRPr="0001643D">
        <w:rPr>
          <w:rFonts w:ascii="Arial" w:hAnsi="Arial" w:cs="Arial"/>
          <w:sz w:val="20"/>
          <w:szCs w:val="20"/>
        </w:rPr>
        <w:t>“</w:t>
      </w:r>
      <w:r w:rsidRPr="0001643D">
        <w:rPr>
          <w:rFonts w:ascii="Arial" w:hAnsi="Arial" w:cs="Arial"/>
          <w:b/>
          <w:sz w:val="20"/>
          <w:szCs w:val="20"/>
        </w:rPr>
        <w:t>Şirket</w:t>
      </w:r>
      <w:r w:rsidRPr="0001643D">
        <w:rPr>
          <w:rFonts w:ascii="Arial" w:hAnsi="Arial" w:cs="Arial"/>
          <w:sz w:val="20"/>
          <w:szCs w:val="20"/>
        </w:rPr>
        <w:t>”)</w:t>
      </w:r>
      <w:r w:rsidRPr="0001643D">
        <w:rPr>
          <w:rFonts w:ascii="Arial" w:hAnsi="Arial" w:cs="Arial"/>
          <w:b/>
          <w:sz w:val="20"/>
          <w:szCs w:val="20"/>
        </w:rPr>
        <w:t xml:space="preserve"> </w:t>
      </w:r>
      <w:r w:rsidR="0034329C" w:rsidRPr="0001643D">
        <w:rPr>
          <w:rFonts w:ascii="Arial" w:hAnsi="Arial" w:cs="Arial"/>
          <w:sz w:val="20"/>
          <w:szCs w:val="20"/>
        </w:rPr>
        <w:t xml:space="preserve">olarak (Güral </w:t>
      </w:r>
      <w:r w:rsidR="00055614" w:rsidRPr="0001643D">
        <w:rPr>
          <w:rFonts w:ascii="Arial" w:hAnsi="Arial" w:cs="Arial"/>
          <w:sz w:val="20"/>
          <w:szCs w:val="20"/>
        </w:rPr>
        <w:t>Vitrifiye</w:t>
      </w:r>
      <w:r w:rsidR="0034329C" w:rsidRPr="0001643D">
        <w:rPr>
          <w:rFonts w:ascii="Arial" w:hAnsi="Arial" w:cs="Arial"/>
          <w:sz w:val="20"/>
          <w:szCs w:val="20"/>
        </w:rPr>
        <w:t xml:space="preserve"> markasını temsilen), </w:t>
      </w:r>
      <w:r w:rsidRPr="0001643D">
        <w:rPr>
          <w:rFonts w:ascii="Arial" w:hAnsi="Arial" w:cs="Arial"/>
          <w:sz w:val="20"/>
          <w:szCs w:val="20"/>
        </w:rPr>
        <w:t>kişisel verilerinizin güvenliği ve gizli tutulması hususunda azami hassasiyet göstermekteyiz. Bu bilinçle ve 6698 sayılı Kişisel Verilerin Korunması Kanunu (“</w:t>
      </w:r>
      <w:r w:rsidRPr="0001643D">
        <w:rPr>
          <w:rFonts w:ascii="Arial" w:hAnsi="Arial" w:cs="Arial"/>
          <w:b/>
          <w:bCs/>
          <w:sz w:val="20"/>
          <w:szCs w:val="20"/>
        </w:rPr>
        <w:t>Kanun</w:t>
      </w:r>
      <w:r w:rsidRPr="0001643D">
        <w:rPr>
          <w:rFonts w:ascii="Arial" w:hAnsi="Arial" w:cs="Arial"/>
          <w:sz w:val="20"/>
          <w:szCs w:val="20"/>
        </w:rPr>
        <w:t>”) nezdinde veri sorumlusu sıfatıyla, elde ettiğimiz kişisel verilere ilişkin Kanun’a uygun hareket edebilmemizi teminen aydınlatma yükümlülüğü kapsamında aşağıdaki hususları bilgilerinize sunuyoruz:</w:t>
      </w:r>
    </w:p>
    <w:p w:rsidR="006C215B" w:rsidRPr="0001643D" w:rsidRDefault="006C215B" w:rsidP="006C215B">
      <w:pPr>
        <w:spacing w:after="0" w:line="240" w:lineRule="auto"/>
        <w:jc w:val="both"/>
        <w:rPr>
          <w:rFonts w:ascii="Arial" w:hAnsi="Arial" w:cs="Arial"/>
          <w:sz w:val="20"/>
          <w:szCs w:val="20"/>
        </w:rPr>
      </w:pPr>
    </w:p>
    <w:p w:rsidR="0009372F" w:rsidRPr="0001643D" w:rsidRDefault="00230A45" w:rsidP="006C215B">
      <w:pPr>
        <w:pStyle w:val="ListeParagraf"/>
        <w:numPr>
          <w:ilvl w:val="0"/>
          <w:numId w:val="6"/>
        </w:numPr>
        <w:spacing w:after="0" w:line="240" w:lineRule="auto"/>
        <w:rPr>
          <w:rFonts w:ascii="Arial" w:hAnsi="Arial"/>
          <w:sz w:val="20"/>
          <w:szCs w:val="20"/>
        </w:rPr>
      </w:pPr>
      <w:r w:rsidRPr="0001643D">
        <w:rPr>
          <w:rFonts w:ascii="Arial" w:hAnsi="Arial"/>
          <w:b/>
          <w:bCs/>
          <w:sz w:val="20"/>
          <w:szCs w:val="20"/>
        </w:rPr>
        <w:t>Kişisel Verilerin İşlenmesi ve İşleme Amaçları</w:t>
      </w:r>
      <w:r w:rsidRPr="0001643D">
        <w:rPr>
          <w:rFonts w:ascii="Arial" w:hAnsi="Arial"/>
          <w:sz w:val="20"/>
          <w:szCs w:val="20"/>
        </w:rPr>
        <w:t xml:space="preserve"> </w:t>
      </w:r>
    </w:p>
    <w:p w:rsidR="005C5FA0" w:rsidRPr="0001643D" w:rsidRDefault="005C5FA0" w:rsidP="00957C50">
      <w:pPr>
        <w:pStyle w:val="ListeParagraf"/>
        <w:numPr>
          <w:ilvl w:val="0"/>
          <w:numId w:val="0"/>
        </w:numPr>
        <w:spacing w:after="0" w:line="240" w:lineRule="auto"/>
        <w:ind w:left="2835" w:hanging="2475"/>
        <w:rPr>
          <w:rFonts w:ascii="Arial" w:hAnsi="Arial"/>
          <w:sz w:val="20"/>
          <w:szCs w:val="20"/>
        </w:rPr>
      </w:pPr>
    </w:p>
    <w:p w:rsidR="003B5DF8" w:rsidRDefault="0089588E" w:rsidP="00224C65">
      <w:pPr>
        <w:spacing w:after="0" w:line="240" w:lineRule="auto"/>
        <w:jc w:val="both"/>
        <w:rPr>
          <w:rFonts w:ascii="Arial" w:hAnsi="Arial" w:cs="Arial"/>
          <w:sz w:val="20"/>
          <w:szCs w:val="20"/>
        </w:rPr>
      </w:pPr>
      <w:r w:rsidRPr="0001643D">
        <w:rPr>
          <w:rFonts w:ascii="Arial" w:hAnsi="Arial" w:cs="Arial"/>
          <w:sz w:val="20"/>
          <w:szCs w:val="20"/>
        </w:rPr>
        <w:t xml:space="preserve">Kişisel verileriniz, </w:t>
      </w:r>
      <w:r w:rsidR="00626308" w:rsidRPr="0001643D">
        <w:rPr>
          <w:rFonts w:ascii="Arial" w:hAnsi="Arial" w:cs="Arial"/>
          <w:sz w:val="20"/>
          <w:szCs w:val="20"/>
        </w:rPr>
        <w:t xml:space="preserve">Heriş tarafından sunulan hizmet ya da ticari faaliyete ilişkin olarak değişkenlik gösterebilmekle beraber </w:t>
      </w:r>
      <w:r w:rsidR="00CF2458" w:rsidRPr="0001643D">
        <w:rPr>
          <w:rFonts w:ascii="Arial" w:hAnsi="Arial" w:cs="Arial"/>
          <w:sz w:val="20"/>
          <w:szCs w:val="20"/>
        </w:rPr>
        <w:t xml:space="preserve">Şirketimiz tarafından ürün ve hizmetlerin en iyi şekilde sunulabilmesini sağlamak maksadıyla işlenmektedir. Bu kapsamda; </w:t>
      </w:r>
    </w:p>
    <w:p w:rsidR="0001643D" w:rsidRPr="0001643D" w:rsidRDefault="0001643D" w:rsidP="0001643D">
      <w:pPr>
        <w:spacing w:after="0" w:line="276" w:lineRule="auto"/>
        <w:jc w:val="both"/>
        <w:rPr>
          <w:rFonts w:ascii="Arial" w:hAnsi="Arial" w:cs="Arial"/>
          <w:sz w:val="20"/>
          <w:szCs w:val="20"/>
        </w:rPr>
      </w:pPr>
    </w:p>
    <w:p w:rsidR="00726178" w:rsidRPr="0001643D" w:rsidRDefault="00B27F6E" w:rsidP="0034329C">
      <w:pPr>
        <w:pStyle w:val="ListeParagraf"/>
        <w:numPr>
          <w:ilvl w:val="0"/>
          <w:numId w:val="17"/>
        </w:numPr>
        <w:autoSpaceDE w:val="0"/>
        <w:autoSpaceDN w:val="0"/>
        <w:spacing w:after="0" w:line="240" w:lineRule="auto"/>
        <w:rPr>
          <w:rFonts w:ascii="Arial" w:hAnsi="Arial"/>
          <w:sz w:val="20"/>
          <w:szCs w:val="20"/>
        </w:rPr>
      </w:pPr>
      <w:r w:rsidRPr="0001643D">
        <w:rPr>
          <w:rFonts w:ascii="Arial" w:hAnsi="Arial"/>
          <w:b/>
          <w:sz w:val="20"/>
          <w:szCs w:val="20"/>
        </w:rPr>
        <w:t>Şirket</w:t>
      </w:r>
      <w:r w:rsidR="003B5DF8" w:rsidRPr="0001643D">
        <w:rPr>
          <w:rFonts w:ascii="Arial" w:hAnsi="Arial"/>
          <w:b/>
          <w:sz w:val="20"/>
          <w:szCs w:val="20"/>
        </w:rPr>
        <w:t xml:space="preserve"> </w:t>
      </w:r>
      <w:r w:rsidRPr="0001643D">
        <w:rPr>
          <w:rFonts w:ascii="Arial" w:hAnsi="Arial"/>
          <w:b/>
          <w:sz w:val="20"/>
          <w:szCs w:val="20"/>
        </w:rPr>
        <w:t>ziyaret</w:t>
      </w:r>
      <w:r w:rsidR="0001643D">
        <w:rPr>
          <w:rFonts w:ascii="Arial" w:hAnsi="Arial"/>
          <w:b/>
          <w:sz w:val="20"/>
          <w:szCs w:val="20"/>
        </w:rPr>
        <w:t>çimiz olmanız halinde;</w:t>
      </w:r>
      <w:r w:rsidR="0034329C" w:rsidRPr="0001643D">
        <w:rPr>
          <w:rFonts w:ascii="Arial" w:hAnsi="Arial"/>
          <w:sz w:val="20"/>
          <w:szCs w:val="20"/>
        </w:rPr>
        <w:t xml:space="preserve"> </w:t>
      </w:r>
      <w:r w:rsidR="00B9293C" w:rsidRPr="00A140E7">
        <w:rPr>
          <w:rFonts w:ascii="Arial" w:hAnsi="Arial"/>
          <w:sz w:val="20"/>
          <w:szCs w:val="20"/>
        </w:rPr>
        <w:t>görsel</w:t>
      </w:r>
      <w:r w:rsidR="00B9293C">
        <w:rPr>
          <w:rFonts w:ascii="Arial" w:hAnsi="Arial"/>
          <w:sz w:val="20"/>
          <w:szCs w:val="20"/>
        </w:rPr>
        <w:t xml:space="preserve"> ve taşıt plaka verile</w:t>
      </w:r>
      <w:r w:rsidR="00B9293C" w:rsidRPr="00A140E7">
        <w:rPr>
          <w:rFonts w:ascii="Arial" w:hAnsi="Arial"/>
          <w:sz w:val="20"/>
          <w:szCs w:val="20"/>
        </w:rPr>
        <w:t>riniz, işyeri güvenliğimizi teminen kamera kayıtlarının alınması</w:t>
      </w:r>
      <w:r w:rsidR="00B9293C">
        <w:rPr>
          <w:rFonts w:ascii="Arial" w:hAnsi="Arial"/>
          <w:sz w:val="20"/>
          <w:szCs w:val="20"/>
        </w:rPr>
        <w:t xml:space="preserve"> ve giriş çıkışların takibi,</w:t>
      </w:r>
    </w:p>
    <w:p w:rsidR="00B27F6E" w:rsidRPr="0001643D" w:rsidRDefault="00B27F6E" w:rsidP="007D7DD7">
      <w:pPr>
        <w:autoSpaceDE w:val="0"/>
        <w:autoSpaceDN w:val="0"/>
        <w:spacing w:after="0" w:line="240" w:lineRule="auto"/>
        <w:jc w:val="both"/>
        <w:rPr>
          <w:rFonts w:ascii="Arial" w:hAnsi="Arial" w:cs="Arial"/>
          <w:sz w:val="20"/>
          <w:szCs w:val="20"/>
        </w:rPr>
      </w:pPr>
    </w:p>
    <w:p w:rsidR="00B246B7" w:rsidRPr="0001643D" w:rsidRDefault="0034329C" w:rsidP="0034329C">
      <w:pPr>
        <w:pStyle w:val="ListeParagraf"/>
        <w:numPr>
          <w:ilvl w:val="0"/>
          <w:numId w:val="17"/>
        </w:numPr>
        <w:autoSpaceDE w:val="0"/>
        <w:autoSpaceDN w:val="0"/>
        <w:spacing w:after="0" w:line="240" w:lineRule="auto"/>
        <w:rPr>
          <w:rFonts w:ascii="Arial" w:hAnsi="Arial"/>
          <w:sz w:val="20"/>
          <w:szCs w:val="20"/>
        </w:rPr>
      </w:pPr>
      <w:r w:rsidRPr="0001643D">
        <w:rPr>
          <w:rFonts w:ascii="Arial" w:hAnsi="Arial"/>
          <w:b/>
          <w:sz w:val="20"/>
          <w:szCs w:val="20"/>
        </w:rPr>
        <w:t>İ</w:t>
      </w:r>
      <w:r w:rsidR="005C121D" w:rsidRPr="0001643D">
        <w:rPr>
          <w:rFonts w:ascii="Arial" w:hAnsi="Arial"/>
          <w:b/>
          <w:sz w:val="20"/>
          <w:szCs w:val="20"/>
        </w:rPr>
        <w:t xml:space="preserve">nternet sitemizi </w:t>
      </w:r>
      <w:r w:rsidR="0001643D">
        <w:rPr>
          <w:rFonts w:ascii="Arial" w:hAnsi="Arial"/>
          <w:b/>
          <w:sz w:val="20"/>
          <w:szCs w:val="20"/>
        </w:rPr>
        <w:t>ziyaret etmeniz</w:t>
      </w:r>
      <w:r w:rsidR="008F5C9E" w:rsidRPr="0001643D">
        <w:rPr>
          <w:rFonts w:ascii="Arial" w:hAnsi="Arial"/>
          <w:b/>
          <w:sz w:val="20"/>
          <w:szCs w:val="20"/>
        </w:rPr>
        <w:t xml:space="preserve">, internet sitemize </w:t>
      </w:r>
      <w:r w:rsidR="0001643D">
        <w:rPr>
          <w:rFonts w:ascii="Arial" w:hAnsi="Arial"/>
          <w:b/>
          <w:sz w:val="20"/>
          <w:szCs w:val="20"/>
        </w:rPr>
        <w:t>üye olmanız</w:t>
      </w:r>
      <w:r w:rsidR="003B5DF8" w:rsidRPr="0001643D">
        <w:rPr>
          <w:rFonts w:ascii="Arial" w:hAnsi="Arial"/>
          <w:b/>
          <w:sz w:val="20"/>
          <w:szCs w:val="20"/>
        </w:rPr>
        <w:t xml:space="preserve"> </w:t>
      </w:r>
      <w:r w:rsidR="005C121D" w:rsidRPr="0001643D">
        <w:rPr>
          <w:rFonts w:ascii="Arial" w:hAnsi="Arial"/>
          <w:b/>
          <w:sz w:val="20"/>
          <w:szCs w:val="20"/>
        </w:rPr>
        <w:t xml:space="preserve">veya sosyal medya hesaplarımızı </w:t>
      </w:r>
      <w:r w:rsidR="0001643D">
        <w:rPr>
          <w:rFonts w:ascii="Arial" w:hAnsi="Arial"/>
          <w:b/>
          <w:sz w:val="20"/>
          <w:szCs w:val="20"/>
        </w:rPr>
        <w:t>takip etmeniz</w:t>
      </w:r>
      <w:r w:rsidR="00726178" w:rsidRPr="0001643D">
        <w:rPr>
          <w:rFonts w:ascii="Arial" w:hAnsi="Arial"/>
          <w:b/>
          <w:sz w:val="20"/>
          <w:szCs w:val="20"/>
        </w:rPr>
        <w:t xml:space="preserve"> </w:t>
      </w:r>
      <w:r w:rsidR="0001643D">
        <w:rPr>
          <w:rFonts w:ascii="Arial" w:hAnsi="Arial"/>
          <w:b/>
          <w:sz w:val="20"/>
          <w:szCs w:val="20"/>
        </w:rPr>
        <w:t>ya da</w:t>
      </w:r>
      <w:r w:rsidR="0039104B" w:rsidRPr="0001643D">
        <w:rPr>
          <w:rFonts w:ascii="Arial" w:hAnsi="Arial"/>
          <w:b/>
          <w:sz w:val="20"/>
          <w:szCs w:val="20"/>
        </w:rPr>
        <w:t xml:space="preserve"> bu kanallar üzerinden bizimle iletişimde</w:t>
      </w:r>
      <w:r w:rsidR="00626308" w:rsidRPr="0001643D">
        <w:rPr>
          <w:rFonts w:ascii="Arial" w:hAnsi="Arial"/>
          <w:b/>
          <w:sz w:val="20"/>
          <w:szCs w:val="20"/>
        </w:rPr>
        <w:t xml:space="preserve"> </w:t>
      </w:r>
      <w:r w:rsidR="0001643D">
        <w:rPr>
          <w:rFonts w:ascii="Arial" w:hAnsi="Arial"/>
          <w:b/>
          <w:sz w:val="20"/>
          <w:szCs w:val="20"/>
        </w:rPr>
        <w:t xml:space="preserve">bulunmanız halinde; </w:t>
      </w:r>
      <w:r w:rsidR="005C121D" w:rsidRPr="0001643D">
        <w:rPr>
          <w:rFonts w:ascii="Arial" w:hAnsi="Arial"/>
          <w:sz w:val="20"/>
          <w:szCs w:val="20"/>
        </w:rPr>
        <w:t xml:space="preserve">kimlik verileriniz, iletişim verileriniz, dijital iz </w:t>
      </w:r>
      <w:r w:rsidR="0052327F" w:rsidRPr="0001643D">
        <w:rPr>
          <w:rFonts w:ascii="Arial" w:hAnsi="Arial"/>
          <w:sz w:val="20"/>
          <w:szCs w:val="20"/>
        </w:rPr>
        <w:t>verileriniz;</w:t>
      </w:r>
      <w:r w:rsidR="003B5DF8" w:rsidRPr="0001643D">
        <w:rPr>
          <w:rFonts w:ascii="Arial" w:hAnsi="Arial"/>
          <w:sz w:val="20"/>
          <w:szCs w:val="20"/>
        </w:rPr>
        <w:t xml:space="preserve"> internet sitemi</w:t>
      </w:r>
      <w:r w:rsidR="00376FC9" w:rsidRPr="0001643D">
        <w:rPr>
          <w:rFonts w:ascii="Arial" w:hAnsi="Arial"/>
          <w:sz w:val="20"/>
          <w:szCs w:val="20"/>
        </w:rPr>
        <w:t>ze üyeliğinizin oluşturulması,</w:t>
      </w:r>
      <w:r w:rsidR="003B5DF8" w:rsidRPr="0001643D">
        <w:rPr>
          <w:rFonts w:ascii="Arial" w:hAnsi="Arial"/>
          <w:sz w:val="20"/>
          <w:szCs w:val="20"/>
        </w:rPr>
        <w:t xml:space="preserve"> açık rızanız bulunması halinde </w:t>
      </w:r>
      <w:r w:rsidR="00076B29" w:rsidRPr="0001643D">
        <w:rPr>
          <w:rFonts w:ascii="Arial" w:hAnsi="Arial"/>
          <w:sz w:val="20"/>
          <w:szCs w:val="20"/>
        </w:rPr>
        <w:t>tarafınıza genel ve özel teklifler, ürünler ve hizmetler sunulması, tanıtım, reklam, kampanya ve bilgilendirme, iletişim faaliyetlerinin yürütülmesi,</w:t>
      </w:r>
      <w:r w:rsidR="001F1C44" w:rsidRPr="0001643D">
        <w:rPr>
          <w:rFonts w:ascii="Arial" w:hAnsi="Arial"/>
          <w:sz w:val="20"/>
          <w:szCs w:val="20"/>
        </w:rPr>
        <w:t xml:space="preserve"> sosyal medya üzerinden </w:t>
      </w:r>
      <w:r w:rsidR="00520397" w:rsidRPr="0001643D">
        <w:rPr>
          <w:rFonts w:ascii="Arial" w:hAnsi="Arial"/>
          <w:sz w:val="20"/>
          <w:szCs w:val="20"/>
        </w:rPr>
        <w:t xml:space="preserve">çekiliş, </w:t>
      </w:r>
      <w:r w:rsidR="001F1C44" w:rsidRPr="0001643D">
        <w:rPr>
          <w:rFonts w:ascii="Arial" w:hAnsi="Arial"/>
          <w:sz w:val="20"/>
          <w:szCs w:val="20"/>
        </w:rPr>
        <w:t>yarışma ve ödülle</w:t>
      </w:r>
      <w:r w:rsidR="00F97866" w:rsidRPr="0001643D">
        <w:rPr>
          <w:rFonts w:ascii="Arial" w:hAnsi="Arial"/>
          <w:sz w:val="20"/>
          <w:szCs w:val="20"/>
        </w:rPr>
        <w:t>ndirme süreçlerinin yürütülmesi,</w:t>
      </w:r>
    </w:p>
    <w:p w:rsidR="00B246B7" w:rsidRPr="0001643D" w:rsidRDefault="00B246B7" w:rsidP="007D7DD7">
      <w:pPr>
        <w:autoSpaceDE w:val="0"/>
        <w:autoSpaceDN w:val="0"/>
        <w:spacing w:after="0" w:line="240" w:lineRule="auto"/>
        <w:jc w:val="both"/>
        <w:rPr>
          <w:rFonts w:ascii="Arial" w:hAnsi="Arial" w:cs="Arial"/>
          <w:sz w:val="20"/>
          <w:szCs w:val="20"/>
        </w:rPr>
      </w:pPr>
    </w:p>
    <w:p w:rsidR="00626308" w:rsidRPr="0001643D" w:rsidRDefault="0052327F" w:rsidP="0089588E">
      <w:pPr>
        <w:pStyle w:val="ListeParagraf"/>
        <w:numPr>
          <w:ilvl w:val="0"/>
          <w:numId w:val="0"/>
        </w:numPr>
        <w:autoSpaceDE w:val="0"/>
        <w:autoSpaceDN w:val="0"/>
        <w:spacing w:after="0" w:line="240" w:lineRule="auto"/>
        <w:ind w:left="360"/>
        <w:rPr>
          <w:rFonts w:ascii="Arial" w:hAnsi="Arial"/>
          <w:sz w:val="20"/>
          <w:szCs w:val="20"/>
        </w:rPr>
      </w:pPr>
      <w:r w:rsidRPr="0001643D">
        <w:rPr>
          <w:rFonts w:ascii="Arial" w:hAnsi="Arial"/>
          <w:sz w:val="20"/>
          <w:szCs w:val="20"/>
        </w:rPr>
        <w:t>Şirketimiz faaliyetleri kapsamında hizmetlerimizin sunulması, yürütülmesi, geliştirilmesi ve taleplerin karşılanması,</w:t>
      </w:r>
      <w:r w:rsidR="0084675D" w:rsidRPr="0001643D">
        <w:rPr>
          <w:rFonts w:ascii="Arial" w:hAnsi="Arial"/>
          <w:sz w:val="20"/>
          <w:szCs w:val="20"/>
        </w:rPr>
        <w:t xml:space="preserve"> Şirket inceleme, soru</w:t>
      </w:r>
      <w:r w:rsidR="00905E6E" w:rsidRPr="0001643D">
        <w:rPr>
          <w:rFonts w:ascii="Arial" w:hAnsi="Arial"/>
          <w:sz w:val="20"/>
          <w:szCs w:val="20"/>
        </w:rPr>
        <w:t>şturma, raporlama, iç kontrol</w:t>
      </w:r>
      <w:r w:rsidR="002F617E">
        <w:rPr>
          <w:rFonts w:ascii="Arial" w:hAnsi="Arial"/>
          <w:sz w:val="20"/>
          <w:szCs w:val="20"/>
        </w:rPr>
        <w:t xml:space="preserve"> ve</w:t>
      </w:r>
      <w:r w:rsidR="00905E6E" w:rsidRPr="0001643D">
        <w:rPr>
          <w:rFonts w:ascii="Arial" w:hAnsi="Arial"/>
          <w:sz w:val="20"/>
          <w:szCs w:val="20"/>
        </w:rPr>
        <w:t xml:space="preserve"> </w:t>
      </w:r>
      <w:r w:rsidR="002F617E">
        <w:rPr>
          <w:rFonts w:ascii="Arial" w:hAnsi="Arial"/>
          <w:sz w:val="20"/>
          <w:szCs w:val="20"/>
        </w:rPr>
        <w:t xml:space="preserve">denetim </w:t>
      </w:r>
      <w:r w:rsidR="0084675D" w:rsidRPr="0001643D">
        <w:rPr>
          <w:rFonts w:ascii="Arial" w:hAnsi="Arial"/>
          <w:sz w:val="20"/>
          <w:szCs w:val="20"/>
        </w:rPr>
        <w:t>faaliyetlerinin gerçekleştirilmesi,</w:t>
      </w:r>
      <w:r w:rsidRPr="0001643D">
        <w:rPr>
          <w:rFonts w:ascii="Arial" w:hAnsi="Arial"/>
          <w:sz w:val="20"/>
          <w:szCs w:val="20"/>
        </w:rPr>
        <w:t xml:space="preserve"> bilgi </w:t>
      </w:r>
      <w:r w:rsidR="00D00896" w:rsidRPr="0001643D">
        <w:rPr>
          <w:rFonts w:ascii="Arial" w:hAnsi="Arial"/>
          <w:sz w:val="20"/>
          <w:szCs w:val="20"/>
        </w:rPr>
        <w:t>ve</w:t>
      </w:r>
      <w:r w:rsidRPr="0001643D">
        <w:rPr>
          <w:rFonts w:ascii="Arial" w:hAnsi="Arial"/>
          <w:sz w:val="20"/>
          <w:szCs w:val="20"/>
        </w:rPr>
        <w:t xml:space="preserve"> veri güvenliğinin temini, </w:t>
      </w:r>
      <w:r w:rsidR="00CF2458" w:rsidRPr="0001643D">
        <w:rPr>
          <w:rFonts w:ascii="Arial" w:hAnsi="Arial"/>
          <w:sz w:val="20"/>
          <w:szCs w:val="20"/>
        </w:rPr>
        <w:t xml:space="preserve">bilgi sistemlerinin sürekliliğinin sağlanması, </w:t>
      </w:r>
      <w:r w:rsidRPr="0001643D">
        <w:rPr>
          <w:rFonts w:ascii="Arial" w:hAnsi="Arial"/>
          <w:sz w:val="20"/>
          <w:szCs w:val="20"/>
        </w:rPr>
        <w:t xml:space="preserve">ilgili mevzuata ve </w:t>
      </w:r>
      <w:r w:rsidR="00F97866" w:rsidRPr="0001643D">
        <w:rPr>
          <w:rFonts w:ascii="Arial" w:hAnsi="Arial"/>
          <w:sz w:val="20"/>
          <w:szCs w:val="20"/>
        </w:rPr>
        <w:t>Heriş</w:t>
      </w:r>
      <w:r w:rsidR="00D00896" w:rsidRPr="0001643D">
        <w:rPr>
          <w:rFonts w:ascii="Arial" w:hAnsi="Arial"/>
          <w:sz w:val="20"/>
          <w:szCs w:val="20"/>
        </w:rPr>
        <w:t xml:space="preserve"> politika ve prosedürlerin</w:t>
      </w:r>
      <w:r w:rsidRPr="0001643D">
        <w:rPr>
          <w:rFonts w:ascii="Arial" w:hAnsi="Arial"/>
          <w:sz w:val="20"/>
          <w:szCs w:val="20"/>
        </w:rPr>
        <w:t>e uyum sağlanması amaçlarıyla sınırlı olarak işlenmektedir. Ayrıca kişisel verileriniz fiziki arşivler ve bilişim sistemlerine nakledilerek hem dijital hem fiziki ortamlarda muhafaza altında tutulabilecektir.</w:t>
      </w:r>
    </w:p>
    <w:p w:rsidR="0052327F" w:rsidRPr="0001643D" w:rsidRDefault="0052327F" w:rsidP="0052327F">
      <w:pPr>
        <w:spacing w:after="0" w:line="240" w:lineRule="auto"/>
        <w:jc w:val="both"/>
        <w:rPr>
          <w:rFonts w:ascii="Arial" w:hAnsi="Arial" w:cs="Arial"/>
          <w:sz w:val="20"/>
          <w:szCs w:val="20"/>
        </w:rPr>
      </w:pPr>
    </w:p>
    <w:p w:rsidR="008F4E23" w:rsidRDefault="00700863" w:rsidP="006C215B">
      <w:pPr>
        <w:pStyle w:val="ListeParagraf"/>
        <w:numPr>
          <w:ilvl w:val="0"/>
          <w:numId w:val="6"/>
        </w:numPr>
        <w:spacing w:after="0" w:line="240" w:lineRule="auto"/>
        <w:rPr>
          <w:rFonts w:ascii="Arial" w:hAnsi="Arial"/>
          <w:b/>
          <w:bCs/>
          <w:sz w:val="20"/>
          <w:szCs w:val="20"/>
        </w:rPr>
      </w:pPr>
      <w:r w:rsidRPr="0001643D">
        <w:rPr>
          <w:rFonts w:ascii="Arial" w:hAnsi="Arial"/>
          <w:b/>
          <w:bCs/>
          <w:sz w:val="20"/>
          <w:szCs w:val="20"/>
        </w:rPr>
        <w:t>İşlenen Kişisel Verilerin Kimlere ve Hangi Amaçlar ile Aktarılabileceği</w:t>
      </w:r>
    </w:p>
    <w:p w:rsidR="00224C65" w:rsidRPr="0001643D" w:rsidRDefault="00224C65" w:rsidP="00224C65">
      <w:pPr>
        <w:pStyle w:val="ListeParagraf"/>
        <w:numPr>
          <w:ilvl w:val="0"/>
          <w:numId w:val="0"/>
        </w:numPr>
        <w:spacing w:after="0" w:line="240" w:lineRule="auto"/>
        <w:ind w:left="360"/>
        <w:rPr>
          <w:rFonts w:ascii="Arial" w:hAnsi="Arial"/>
          <w:b/>
          <w:bCs/>
          <w:sz w:val="20"/>
          <w:szCs w:val="20"/>
        </w:rPr>
      </w:pPr>
    </w:p>
    <w:p w:rsidR="008F4E23" w:rsidRPr="0001643D" w:rsidRDefault="00C90A8A" w:rsidP="00224C65">
      <w:pPr>
        <w:spacing w:after="0" w:line="240" w:lineRule="auto"/>
        <w:jc w:val="both"/>
        <w:rPr>
          <w:rFonts w:ascii="Arial" w:hAnsi="Arial" w:cs="Arial"/>
          <w:sz w:val="20"/>
          <w:szCs w:val="20"/>
        </w:rPr>
      </w:pPr>
      <w:r w:rsidRPr="0001643D">
        <w:rPr>
          <w:rFonts w:ascii="Arial" w:hAnsi="Arial" w:cs="Arial"/>
          <w:sz w:val="20"/>
          <w:szCs w:val="20"/>
        </w:rPr>
        <w:t>Toplanan k</w:t>
      </w:r>
      <w:r w:rsidR="008F4E23" w:rsidRPr="0001643D">
        <w:rPr>
          <w:rFonts w:ascii="Arial" w:hAnsi="Arial" w:cs="Arial"/>
          <w:sz w:val="20"/>
          <w:szCs w:val="20"/>
        </w:rPr>
        <w:t xml:space="preserve">işisel verileriniz, </w:t>
      </w:r>
      <w:r w:rsidRPr="0001643D">
        <w:rPr>
          <w:rFonts w:ascii="Arial" w:hAnsi="Arial" w:cs="Arial"/>
          <w:sz w:val="20"/>
          <w:szCs w:val="20"/>
        </w:rPr>
        <w:t xml:space="preserve">işbu Aydınlatma Metni’nin 2. maddesinde açıklanan amaçlarla ve Kanun ile ilgili mevzuat </w:t>
      </w:r>
      <w:r w:rsidR="008F4E23" w:rsidRPr="0001643D">
        <w:rPr>
          <w:rFonts w:ascii="Arial" w:hAnsi="Arial" w:cs="Arial"/>
          <w:sz w:val="20"/>
          <w:szCs w:val="20"/>
        </w:rPr>
        <w:t>kapsamında ve akta</w:t>
      </w:r>
      <w:r w:rsidRPr="0001643D">
        <w:rPr>
          <w:rFonts w:ascii="Arial" w:hAnsi="Arial" w:cs="Arial"/>
          <w:sz w:val="20"/>
          <w:szCs w:val="20"/>
        </w:rPr>
        <w:t xml:space="preserve">rılmasını gerektiren sebeplere bağlı ve bu sebeplerle </w:t>
      </w:r>
      <w:r w:rsidR="008F4E23" w:rsidRPr="0001643D">
        <w:rPr>
          <w:rFonts w:ascii="Arial" w:hAnsi="Arial" w:cs="Arial"/>
          <w:sz w:val="20"/>
          <w:szCs w:val="20"/>
        </w:rPr>
        <w:t>sınırlı</w:t>
      </w:r>
      <w:r w:rsidRPr="0001643D">
        <w:rPr>
          <w:rFonts w:ascii="Arial" w:hAnsi="Arial" w:cs="Arial"/>
          <w:sz w:val="20"/>
          <w:szCs w:val="20"/>
        </w:rPr>
        <w:t xml:space="preserve"> olarak</w:t>
      </w:r>
      <w:r w:rsidR="008F4E23" w:rsidRPr="0001643D">
        <w:rPr>
          <w:rFonts w:ascii="Arial" w:hAnsi="Arial" w:cs="Arial"/>
          <w:sz w:val="20"/>
          <w:szCs w:val="20"/>
        </w:rPr>
        <w:t xml:space="preserve">; </w:t>
      </w:r>
      <w:r w:rsidRPr="0001643D">
        <w:rPr>
          <w:rFonts w:ascii="Arial" w:hAnsi="Arial" w:cs="Arial"/>
          <w:sz w:val="20"/>
          <w:szCs w:val="20"/>
        </w:rPr>
        <w:t xml:space="preserve">resmi kurum ve kuruluşlara, </w:t>
      </w:r>
      <w:r w:rsidR="008F4E23" w:rsidRPr="0001643D">
        <w:rPr>
          <w:rFonts w:ascii="Arial" w:hAnsi="Arial" w:cs="Arial"/>
          <w:sz w:val="20"/>
          <w:szCs w:val="20"/>
        </w:rPr>
        <w:t>Şirketimizin hizmetlerinden faydalandığı</w:t>
      </w:r>
      <w:r w:rsidRPr="0001643D">
        <w:rPr>
          <w:rFonts w:ascii="Arial" w:hAnsi="Arial" w:cs="Arial"/>
          <w:sz w:val="20"/>
          <w:szCs w:val="20"/>
        </w:rPr>
        <w:t xml:space="preserve"> b</w:t>
      </w:r>
      <w:r w:rsidR="00055614" w:rsidRPr="0001643D">
        <w:rPr>
          <w:rFonts w:ascii="Arial" w:hAnsi="Arial" w:cs="Arial"/>
          <w:sz w:val="20"/>
          <w:szCs w:val="20"/>
        </w:rPr>
        <w:t>ilgi ve teknoloji şirketlerine</w:t>
      </w:r>
      <w:r w:rsidR="00626308" w:rsidRPr="0001643D">
        <w:rPr>
          <w:rFonts w:ascii="Arial" w:hAnsi="Arial" w:cs="Arial"/>
          <w:sz w:val="20"/>
          <w:szCs w:val="20"/>
        </w:rPr>
        <w:t xml:space="preserve">, </w:t>
      </w:r>
      <w:r w:rsidR="00CF2458" w:rsidRPr="0001643D">
        <w:rPr>
          <w:rFonts w:ascii="Arial" w:hAnsi="Arial" w:cs="Arial"/>
          <w:sz w:val="20"/>
          <w:szCs w:val="20"/>
        </w:rPr>
        <w:t xml:space="preserve">anlaşmalı olarak hizmet satın aldığımız </w:t>
      </w:r>
      <w:r w:rsidR="00626308" w:rsidRPr="0001643D">
        <w:rPr>
          <w:rFonts w:ascii="Arial" w:hAnsi="Arial" w:cs="Arial"/>
          <w:sz w:val="20"/>
          <w:szCs w:val="20"/>
        </w:rPr>
        <w:t>denetim şirketlerine</w:t>
      </w:r>
      <w:r w:rsidR="00CF2458" w:rsidRPr="0001643D">
        <w:rPr>
          <w:rFonts w:ascii="Arial" w:hAnsi="Arial" w:cs="Arial"/>
          <w:sz w:val="20"/>
          <w:szCs w:val="20"/>
        </w:rPr>
        <w:t>, avukatlara</w:t>
      </w:r>
      <w:r w:rsidR="00672B20">
        <w:rPr>
          <w:rFonts w:ascii="Arial" w:hAnsi="Arial" w:cs="Arial"/>
          <w:sz w:val="20"/>
          <w:szCs w:val="20"/>
        </w:rPr>
        <w:t xml:space="preserve">, tedarikçilere </w:t>
      </w:r>
      <w:r w:rsidR="0084675D" w:rsidRPr="0001643D">
        <w:rPr>
          <w:rFonts w:ascii="Arial" w:hAnsi="Arial" w:cs="Arial"/>
          <w:sz w:val="20"/>
          <w:szCs w:val="20"/>
        </w:rPr>
        <w:t>vb.</w:t>
      </w:r>
      <w:r w:rsidRPr="0001643D">
        <w:rPr>
          <w:rFonts w:ascii="Arial" w:hAnsi="Arial" w:cs="Arial"/>
          <w:sz w:val="20"/>
          <w:szCs w:val="20"/>
        </w:rPr>
        <w:t xml:space="preserve"> işbirliği içinde bulunulan firmalara </w:t>
      </w:r>
      <w:r w:rsidR="00376FC9" w:rsidRPr="0001643D">
        <w:rPr>
          <w:rFonts w:ascii="Arial" w:hAnsi="Arial" w:cs="Arial"/>
          <w:sz w:val="20"/>
          <w:szCs w:val="20"/>
        </w:rPr>
        <w:t>aktarılabil</w:t>
      </w:r>
      <w:r w:rsidR="0084675D" w:rsidRPr="0001643D">
        <w:rPr>
          <w:rFonts w:ascii="Arial" w:hAnsi="Arial" w:cs="Arial"/>
          <w:sz w:val="20"/>
          <w:szCs w:val="20"/>
        </w:rPr>
        <w:t>ecektir</w:t>
      </w:r>
      <w:r w:rsidR="00CF2458" w:rsidRPr="0001643D">
        <w:rPr>
          <w:rFonts w:ascii="Arial" w:hAnsi="Arial" w:cs="Arial"/>
          <w:sz w:val="20"/>
          <w:szCs w:val="20"/>
        </w:rPr>
        <w:t>.</w:t>
      </w:r>
    </w:p>
    <w:p w:rsidR="008F4E23" w:rsidRPr="0001643D" w:rsidRDefault="008F4E23" w:rsidP="00957C50">
      <w:pPr>
        <w:spacing w:after="0" w:line="240" w:lineRule="auto"/>
        <w:jc w:val="both"/>
        <w:rPr>
          <w:rFonts w:ascii="Arial" w:hAnsi="Arial" w:cs="Arial"/>
          <w:sz w:val="20"/>
          <w:szCs w:val="20"/>
        </w:rPr>
      </w:pPr>
    </w:p>
    <w:p w:rsidR="00700863" w:rsidRPr="0001643D" w:rsidRDefault="00700863" w:rsidP="006C215B">
      <w:pPr>
        <w:pStyle w:val="ListeParagraf"/>
        <w:numPr>
          <w:ilvl w:val="0"/>
          <w:numId w:val="6"/>
        </w:numPr>
        <w:spacing w:after="0" w:line="240" w:lineRule="auto"/>
        <w:rPr>
          <w:rFonts w:ascii="Arial" w:hAnsi="Arial"/>
          <w:b/>
          <w:bCs/>
          <w:sz w:val="20"/>
          <w:szCs w:val="20"/>
        </w:rPr>
      </w:pPr>
      <w:r w:rsidRPr="0001643D">
        <w:rPr>
          <w:rFonts w:ascii="Arial" w:hAnsi="Arial"/>
          <w:b/>
          <w:bCs/>
          <w:sz w:val="20"/>
          <w:szCs w:val="20"/>
        </w:rPr>
        <w:t>Kişisel Veri Topl</w:t>
      </w:r>
      <w:r w:rsidR="006E004A" w:rsidRPr="0001643D">
        <w:rPr>
          <w:rFonts w:ascii="Arial" w:hAnsi="Arial"/>
          <w:b/>
          <w:bCs/>
          <w:sz w:val="20"/>
          <w:szCs w:val="20"/>
        </w:rPr>
        <w:t>amanın Yöntemi v</w:t>
      </w:r>
      <w:r w:rsidR="00230A45" w:rsidRPr="0001643D">
        <w:rPr>
          <w:rFonts w:ascii="Arial" w:hAnsi="Arial"/>
          <w:b/>
          <w:bCs/>
          <w:sz w:val="20"/>
          <w:szCs w:val="20"/>
        </w:rPr>
        <w:t>e Hukuki Sebebi</w:t>
      </w:r>
    </w:p>
    <w:p w:rsidR="006C215B" w:rsidRPr="0001643D" w:rsidRDefault="006C215B" w:rsidP="006C215B">
      <w:pPr>
        <w:pStyle w:val="ListeParagraf"/>
        <w:numPr>
          <w:ilvl w:val="0"/>
          <w:numId w:val="0"/>
        </w:numPr>
        <w:spacing w:after="0" w:line="240" w:lineRule="auto"/>
        <w:ind w:left="360"/>
        <w:rPr>
          <w:rFonts w:ascii="Arial" w:hAnsi="Arial"/>
          <w:b/>
          <w:bCs/>
          <w:sz w:val="20"/>
          <w:szCs w:val="20"/>
        </w:rPr>
      </w:pPr>
    </w:p>
    <w:p w:rsidR="00FA51CC" w:rsidRPr="0001643D" w:rsidRDefault="00173E04" w:rsidP="00957C50">
      <w:pPr>
        <w:spacing w:after="0" w:line="276" w:lineRule="auto"/>
        <w:jc w:val="both"/>
        <w:rPr>
          <w:rFonts w:ascii="Arial" w:hAnsi="Arial" w:cs="Arial"/>
          <w:sz w:val="20"/>
          <w:szCs w:val="20"/>
        </w:rPr>
      </w:pPr>
      <w:r w:rsidRPr="0001643D">
        <w:rPr>
          <w:rFonts w:ascii="Arial" w:hAnsi="Arial" w:cs="Arial"/>
          <w:sz w:val="20"/>
          <w:szCs w:val="20"/>
        </w:rPr>
        <w:t>Kişisel verileriniz</w:t>
      </w:r>
      <w:r w:rsidR="00FA51CC" w:rsidRPr="0001643D">
        <w:rPr>
          <w:rFonts w:ascii="Arial" w:hAnsi="Arial" w:cs="Arial"/>
          <w:sz w:val="20"/>
          <w:szCs w:val="20"/>
        </w:rPr>
        <w:t>, işbu Aydınlatma Metni’nin 2. ma</w:t>
      </w:r>
      <w:r w:rsidR="00376FC9" w:rsidRPr="0001643D">
        <w:rPr>
          <w:rFonts w:ascii="Arial" w:hAnsi="Arial" w:cs="Arial"/>
          <w:sz w:val="20"/>
          <w:szCs w:val="20"/>
        </w:rPr>
        <w:t xml:space="preserve">ddesinde açıklanan amaçlar ile </w:t>
      </w:r>
      <w:r w:rsidRPr="0001643D">
        <w:rPr>
          <w:rFonts w:ascii="Arial" w:hAnsi="Arial" w:cs="Arial"/>
          <w:sz w:val="20"/>
          <w:szCs w:val="20"/>
        </w:rPr>
        <w:t xml:space="preserve">Kanun’da öngörülen temel ilkelere uygun </w:t>
      </w:r>
      <w:r w:rsidR="00FA51CC" w:rsidRPr="0001643D">
        <w:rPr>
          <w:rFonts w:ascii="Arial" w:hAnsi="Arial" w:cs="Arial"/>
          <w:sz w:val="20"/>
          <w:szCs w:val="20"/>
        </w:rPr>
        <w:t>olarak</w:t>
      </w:r>
      <w:r w:rsidR="00FA6FB5" w:rsidRPr="0001643D">
        <w:rPr>
          <w:rFonts w:ascii="Arial" w:hAnsi="Arial" w:cs="Arial"/>
          <w:sz w:val="20"/>
          <w:szCs w:val="20"/>
        </w:rPr>
        <w:t xml:space="preserve"> Kanun’un 5. maddesinde</w:t>
      </w:r>
      <w:r w:rsidRPr="0001643D">
        <w:rPr>
          <w:rFonts w:ascii="Arial" w:hAnsi="Arial" w:cs="Arial"/>
          <w:sz w:val="20"/>
          <w:szCs w:val="20"/>
        </w:rPr>
        <w:t xml:space="preserve"> belirtilen</w:t>
      </w:r>
      <w:r w:rsidR="00393DE3" w:rsidRPr="0001643D">
        <w:rPr>
          <w:rFonts w:ascii="Arial" w:hAnsi="Arial" w:cs="Arial"/>
          <w:sz w:val="20"/>
          <w:szCs w:val="20"/>
        </w:rPr>
        <w:t>;</w:t>
      </w:r>
      <w:r w:rsidR="00D101AA" w:rsidRPr="0001643D">
        <w:rPr>
          <w:rFonts w:ascii="Arial" w:hAnsi="Arial" w:cs="Arial"/>
          <w:sz w:val="20"/>
          <w:szCs w:val="20"/>
        </w:rPr>
        <w:t xml:space="preserve"> </w:t>
      </w:r>
      <w:r w:rsidR="008861C2" w:rsidRPr="0001643D">
        <w:rPr>
          <w:rFonts w:ascii="Arial" w:hAnsi="Arial" w:cs="Arial"/>
          <w:sz w:val="20"/>
          <w:szCs w:val="20"/>
        </w:rPr>
        <w:t xml:space="preserve">veri sorumlusunun hukuki yükümlülüğü, </w:t>
      </w:r>
      <w:r w:rsidR="00B84506" w:rsidRPr="0001643D">
        <w:rPr>
          <w:rFonts w:ascii="Arial" w:hAnsi="Arial" w:cs="Arial"/>
          <w:sz w:val="20"/>
          <w:szCs w:val="20"/>
        </w:rPr>
        <w:t xml:space="preserve">sözleşmenin </w:t>
      </w:r>
      <w:r w:rsidR="008F4E23" w:rsidRPr="0001643D">
        <w:rPr>
          <w:rFonts w:ascii="Arial" w:hAnsi="Arial" w:cs="Arial"/>
          <w:sz w:val="20"/>
          <w:szCs w:val="20"/>
        </w:rPr>
        <w:t xml:space="preserve">kurulması ve </w:t>
      </w:r>
      <w:r w:rsidR="00FA6FB5" w:rsidRPr="0001643D">
        <w:rPr>
          <w:rFonts w:ascii="Arial" w:hAnsi="Arial" w:cs="Arial"/>
          <w:sz w:val="20"/>
          <w:szCs w:val="20"/>
        </w:rPr>
        <w:t xml:space="preserve">ifası, </w:t>
      </w:r>
      <w:r w:rsidR="00C51917" w:rsidRPr="0001643D">
        <w:rPr>
          <w:rFonts w:ascii="Arial" w:hAnsi="Arial" w:cs="Arial"/>
          <w:sz w:val="20"/>
          <w:szCs w:val="20"/>
        </w:rPr>
        <w:t xml:space="preserve">veri sorumlusunun meşru menfaati ve açık rızanızın bulunması hukuki </w:t>
      </w:r>
      <w:r w:rsidR="00FA51CC" w:rsidRPr="0001643D">
        <w:rPr>
          <w:rFonts w:ascii="Arial" w:hAnsi="Arial" w:cs="Arial"/>
          <w:sz w:val="20"/>
          <w:szCs w:val="20"/>
        </w:rPr>
        <w:t xml:space="preserve">sebeplerine dayalı </w:t>
      </w:r>
      <w:r w:rsidR="00376FC9" w:rsidRPr="0001643D">
        <w:rPr>
          <w:rFonts w:ascii="Arial" w:hAnsi="Arial" w:cs="Arial"/>
          <w:sz w:val="20"/>
          <w:szCs w:val="20"/>
        </w:rPr>
        <w:t xml:space="preserve">ve bunlarla sınırlı </w:t>
      </w:r>
      <w:r w:rsidR="00FA51CC" w:rsidRPr="0001643D">
        <w:rPr>
          <w:rFonts w:ascii="Arial" w:hAnsi="Arial" w:cs="Arial"/>
          <w:sz w:val="20"/>
          <w:szCs w:val="20"/>
        </w:rPr>
        <w:t>olarak</w:t>
      </w:r>
      <w:r w:rsidR="007D7DD7" w:rsidRPr="0001643D">
        <w:rPr>
          <w:rFonts w:ascii="Arial" w:hAnsi="Arial" w:cs="Arial"/>
          <w:sz w:val="20"/>
          <w:szCs w:val="20"/>
        </w:rPr>
        <w:t>; otomatik veya otomatik olmayan yöntemlerle,</w:t>
      </w:r>
      <w:r w:rsidR="00957C50" w:rsidRPr="0001643D">
        <w:rPr>
          <w:rFonts w:ascii="Arial" w:hAnsi="Arial" w:cs="Arial"/>
          <w:sz w:val="20"/>
          <w:szCs w:val="20"/>
        </w:rPr>
        <w:t xml:space="preserve"> </w:t>
      </w:r>
      <w:r w:rsidR="00C51917" w:rsidRPr="0001643D">
        <w:rPr>
          <w:rFonts w:ascii="Arial" w:hAnsi="Arial" w:cs="Arial"/>
          <w:sz w:val="20"/>
          <w:szCs w:val="20"/>
        </w:rPr>
        <w:t xml:space="preserve">tarafınızca </w:t>
      </w:r>
      <w:r w:rsidR="00CF2458" w:rsidRPr="0001643D">
        <w:rPr>
          <w:rFonts w:ascii="Arial" w:hAnsi="Arial" w:cs="Arial"/>
          <w:sz w:val="20"/>
          <w:szCs w:val="20"/>
        </w:rPr>
        <w:t>doğrudan</w:t>
      </w:r>
      <w:r w:rsidR="00957C50" w:rsidRPr="0001643D">
        <w:rPr>
          <w:rFonts w:ascii="Arial" w:hAnsi="Arial" w:cs="Arial"/>
          <w:sz w:val="20"/>
          <w:szCs w:val="20"/>
        </w:rPr>
        <w:t xml:space="preserve"> veya </w:t>
      </w:r>
      <w:r w:rsidR="00C51917" w:rsidRPr="0001643D">
        <w:rPr>
          <w:rFonts w:ascii="Arial" w:hAnsi="Arial" w:cs="Arial"/>
          <w:sz w:val="20"/>
          <w:szCs w:val="20"/>
        </w:rPr>
        <w:t>internet si</w:t>
      </w:r>
      <w:r w:rsidR="002F617E">
        <w:rPr>
          <w:rFonts w:ascii="Arial" w:hAnsi="Arial" w:cs="Arial"/>
          <w:sz w:val="20"/>
          <w:szCs w:val="20"/>
        </w:rPr>
        <w:t xml:space="preserve">temiz, sosyal medya </w:t>
      </w:r>
      <w:r w:rsidR="00672B20">
        <w:rPr>
          <w:rFonts w:ascii="Arial" w:hAnsi="Arial" w:cs="Arial"/>
          <w:sz w:val="20"/>
          <w:szCs w:val="20"/>
        </w:rPr>
        <w:t>hesaplarımız</w:t>
      </w:r>
      <w:r w:rsidR="00C51917" w:rsidRPr="0001643D">
        <w:rPr>
          <w:rFonts w:ascii="Arial" w:hAnsi="Arial" w:cs="Arial"/>
          <w:sz w:val="20"/>
          <w:szCs w:val="20"/>
        </w:rPr>
        <w:t xml:space="preserve">, elektronik posta adresimiz vasıtasıyla </w:t>
      </w:r>
      <w:r w:rsidR="00C51917" w:rsidRPr="0001643D">
        <w:rPr>
          <w:rFonts w:ascii="Arial" w:hAnsi="Arial" w:cs="Arial"/>
          <w:sz w:val="20"/>
          <w:szCs w:val="20"/>
        </w:rPr>
        <w:lastRenderedPageBreak/>
        <w:t xml:space="preserve">iletilen </w:t>
      </w:r>
      <w:r w:rsidR="00376FC9" w:rsidRPr="0001643D">
        <w:rPr>
          <w:rFonts w:ascii="Arial" w:hAnsi="Arial" w:cs="Arial"/>
          <w:sz w:val="20"/>
          <w:szCs w:val="20"/>
        </w:rPr>
        <w:t xml:space="preserve">sözlü veya yazılı </w:t>
      </w:r>
      <w:r w:rsidR="00C51917" w:rsidRPr="0001643D">
        <w:rPr>
          <w:rFonts w:ascii="Arial" w:hAnsi="Arial" w:cs="Arial"/>
          <w:sz w:val="20"/>
          <w:szCs w:val="20"/>
        </w:rPr>
        <w:t xml:space="preserve">bilgiler, </w:t>
      </w:r>
      <w:r w:rsidR="00E74F78" w:rsidRPr="0001643D">
        <w:rPr>
          <w:rFonts w:ascii="Arial" w:hAnsi="Arial" w:cs="Arial"/>
          <w:sz w:val="20"/>
          <w:szCs w:val="20"/>
        </w:rPr>
        <w:t xml:space="preserve">Şirket faaliyetleri kapsamında kullanılan uygulama ve </w:t>
      </w:r>
      <w:r w:rsidR="00376FC9" w:rsidRPr="0001643D">
        <w:rPr>
          <w:rFonts w:ascii="Arial" w:hAnsi="Arial" w:cs="Arial"/>
          <w:sz w:val="20"/>
          <w:szCs w:val="20"/>
        </w:rPr>
        <w:t>yazılımlar ile</w:t>
      </w:r>
      <w:r w:rsidR="00957C50" w:rsidRPr="0001643D">
        <w:rPr>
          <w:rFonts w:ascii="Arial" w:hAnsi="Arial" w:cs="Arial"/>
          <w:sz w:val="20"/>
          <w:szCs w:val="20"/>
        </w:rPr>
        <w:t xml:space="preserve"> kamera kayıtları aracılığı</w:t>
      </w:r>
      <w:r w:rsidR="00376FC9" w:rsidRPr="0001643D">
        <w:rPr>
          <w:rFonts w:ascii="Arial" w:hAnsi="Arial" w:cs="Arial"/>
          <w:sz w:val="20"/>
          <w:szCs w:val="20"/>
        </w:rPr>
        <w:t>yla</w:t>
      </w:r>
      <w:r w:rsidR="00957C50" w:rsidRPr="0001643D">
        <w:rPr>
          <w:rFonts w:ascii="Arial" w:hAnsi="Arial" w:cs="Arial"/>
          <w:sz w:val="20"/>
          <w:szCs w:val="20"/>
        </w:rPr>
        <w:t xml:space="preserve"> toplanabilmektedir.</w:t>
      </w:r>
    </w:p>
    <w:p w:rsidR="006C215B" w:rsidRPr="0001643D" w:rsidRDefault="006C215B" w:rsidP="006C215B">
      <w:pPr>
        <w:spacing w:after="0" w:line="240" w:lineRule="auto"/>
        <w:jc w:val="both"/>
        <w:rPr>
          <w:rFonts w:ascii="Arial" w:hAnsi="Arial" w:cs="Arial"/>
          <w:sz w:val="20"/>
          <w:szCs w:val="20"/>
        </w:rPr>
      </w:pPr>
    </w:p>
    <w:p w:rsidR="00412007" w:rsidRPr="0001643D" w:rsidRDefault="00230A45" w:rsidP="006C215B">
      <w:pPr>
        <w:spacing w:after="0" w:line="240" w:lineRule="auto"/>
        <w:rPr>
          <w:rFonts w:ascii="Arial" w:hAnsi="Arial" w:cs="Arial"/>
          <w:b/>
          <w:bCs/>
          <w:sz w:val="20"/>
          <w:szCs w:val="20"/>
        </w:rPr>
      </w:pPr>
      <w:r w:rsidRPr="0001643D">
        <w:rPr>
          <w:rFonts w:ascii="Arial" w:hAnsi="Arial" w:cs="Arial"/>
          <w:b/>
          <w:bCs/>
          <w:sz w:val="20"/>
          <w:szCs w:val="20"/>
        </w:rPr>
        <w:t xml:space="preserve">5. </w:t>
      </w:r>
      <w:r w:rsidR="00412007" w:rsidRPr="0001643D">
        <w:rPr>
          <w:rFonts w:ascii="Arial" w:hAnsi="Arial" w:cs="Arial"/>
          <w:b/>
          <w:bCs/>
          <w:sz w:val="20"/>
          <w:szCs w:val="20"/>
        </w:rPr>
        <w:t>Kişisel Verilerin Korunmasına Yönelik Haklarınız</w:t>
      </w:r>
    </w:p>
    <w:p w:rsidR="00393DE3" w:rsidRPr="0001643D" w:rsidRDefault="00393DE3" w:rsidP="006C215B">
      <w:pPr>
        <w:spacing w:after="0" w:line="240" w:lineRule="auto"/>
        <w:rPr>
          <w:rFonts w:ascii="Arial" w:hAnsi="Arial" w:cs="Arial"/>
          <w:b/>
          <w:bCs/>
          <w:sz w:val="20"/>
          <w:szCs w:val="20"/>
        </w:rPr>
      </w:pPr>
    </w:p>
    <w:p w:rsidR="006C215B" w:rsidRPr="0001643D" w:rsidRDefault="0004756A" w:rsidP="0004756A">
      <w:pPr>
        <w:spacing w:after="0" w:line="240" w:lineRule="auto"/>
        <w:jc w:val="both"/>
        <w:rPr>
          <w:rFonts w:ascii="Arial" w:hAnsi="Arial" w:cs="Arial"/>
          <w:sz w:val="20"/>
          <w:szCs w:val="20"/>
        </w:rPr>
      </w:pPr>
      <w:r w:rsidRPr="0001643D">
        <w:rPr>
          <w:rFonts w:ascii="Arial" w:hAnsi="Arial" w:cs="Arial"/>
          <w:sz w:val="20"/>
          <w:szCs w:val="20"/>
        </w:rPr>
        <w:t>Kişisel verilerin k</w:t>
      </w:r>
      <w:r w:rsidR="00376FC9" w:rsidRPr="0001643D">
        <w:rPr>
          <w:rFonts w:ascii="Arial" w:hAnsi="Arial" w:cs="Arial"/>
          <w:sz w:val="20"/>
          <w:szCs w:val="20"/>
        </w:rPr>
        <w:t xml:space="preserve">orunması </w:t>
      </w:r>
      <w:r w:rsidRPr="0001643D">
        <w:rPr>
          <w:rFonts w:ascii="Arial" w:hAnsi="Arial" w:cs="Arial"/>
          <w:sz w:val="20"/>
          <w:szCs w:val="20"/>
        </w:rPr>
        <w:t xml:space="preserve">mevzuatı </w:t>
      </w:r>
      <w:r w:rsidR="00376FC9" w:rsidRPr="0001643D">
        <w:rPr>
          <w:rFonts w:ascii="Arial" w:hAnsi="Arial" w:cs="Arial"/>
          <w:sz w:val="20"/>
          <w:szCs w:val="20"/>
        </w:rPr>
        <w:t>çer</w:t>
      </w:r>
      <w:r w:rsidRPr="0001643D">
        <w:rPr>
          <w:rFonts w:ascii="Arial" w:hAnsi="Arial" w:cs="Arial"/>
          <w:sz w:val="20"/>
          <w:szCs w:val="20"/>
        </w:rPr>
        <w:t>çevesinde, kişisel verilerinizin; i</w:t>
      </w:r>
      <w:r w:rsidR="006C215B" w:rsidRPr="0001643D">
        <w:rPr>
          <w:rFonts w:ascii="Arial" w:hAnsi="Arial" w:cs="Arial"/>
          <w:sz w:val="20"/>
          <w:szCs w:val="20"/>
        </w:rPr>
        <w:t>şlenip işlenmediğini öğrenme, işlenmişse buna ilişkin bilgi talep etme, işlenme amacını ve tarafımızca bu amaçlara uygun olarak kullanıp kullanılmadığını öğrenme, yurt içinde veya yurt dışında aktarıldığı üçüncü kişileri öğrenme, eksik veya yanlış işlenmiş olması halinde düzeltilmesini ve aktarılmışsa aktarılan üçüncü kişilere de bildirilmesini talep etme, işlenme şartlarının ortadan kalkması halinde silinmesini veya yok edilmesini ve aktarılmışsa aktarılan üçüncü kişilere de bildirilmesini talep etme, işlenen verilerin münhasıran otomatik sistemler vasıtasıyla analiz edilmesi suretiyle aleyhinize bir sonucun ortaya çıktığını düşünüyorsanız bu duruma itiraz etme, Kanuna aykırı olarak işlenmesi sebebiyle bir zarara uğramanız halinde bu zararın giderilmesini talep etme haklarınız mevcuttur.</w:t>
      </w:r>
    </w:p>
    <w:p w:rsidR="003A6139" w:rsidRPr="0001643D" w:rsidRDefault="003A6139" w:rsidP="006C215B">
      <w:pPr>
        <w:pStyle w:val="ListeParagraf"/>
        <w:numPr>
          <w:ilvl w:val="0"/>
          <w:numId w:val="0"/>
        </w:numPr>
        <w:spacing w:after="0" w:line="240" w:lineRule="auto"/>
        <w:ind w:left="360"/>
        <w:rPr>
          <w:rFonts w:ascii="Arial" w:hAnsi="Arial"/>
          <w:sz w:val="20"/>
          <w:szCs w:val="20"/>
        </w:rPr>
      </w:pPr>
    </w:p>
    <w:p w:rsidR="00986CA4" w:rsidRPr="00A140E7" w:rsidRDefault="00986CA4" w:rsidP="00986CA4">
      <w:pPr>
        <w:spacing w:after="0" w:line="240" w:lineRule="auto"/>
        <w:jc w:val="both"/>
        <w:rPr>
          <w:rFonts w:ascii="Arial" w:hAnsi="Arial" w:cs="Arial"/>
          <w:sz w:val="20"/>
          <w:szCs w:val="20"/>
        </w:rPr>
      </w:pPr>
      <w:r w:rsidRPr="00A140E7">
        <w:rPr>
          <w:rFonts w:ascii="Arial" w:hAnsi="Arial" w:cs="Arial"/>
          <w:sz w:val="20"/>
          <w:szCs w:val="20"/>
        </w:rPr>
        <w:t>Kanun kapsamında, kişisel verilerinizle ilgili başvurularınızı [</w:t>
      </w:r>
      <w:hyperlink r:id="rId10" w:history="1">
        <w:r w:rsidRPr="00382843">
          <w:rPr>
            <w:rStyle w:val="Kpr"/>
            <w:rFonts w:ascii="Arial" w:hAnsi="Arial" w:cs="Arial"/>
            <w:color w:val="FF0000"/>
            <w:sz w:val="20"/>
            <w:szCs w:val="20"/>
          </w:rPr>
          <w:t>http://kvkk.herisseramikveturizm.com.tr/</w:t>
        </w:r>
      </w:hyperlink>
      <w:r w:rsidRPr="00A140E7">
        <w:rPr>
          <w:rFonts w:ascii="Arial" w:hAnsi="Arial" w:cs="Arial"/>
          <w:sz w:val="20"/>
          <w:szCs w:val="20"/>
        </w:rPr>
        <w:t xml:space="preserve">] linkindeki form ile aşağıda belirtilen kanallardan birini kullanarak; </w:t>
      </w:r>
    </w:p>
    <w:p w:rsidR="00986CA4" w:rsidRPr="00A140E7" w:rsidRDefault="00986CA4" w:rsidP="00986CA4">
      <w:pPr>
        <w:spacing w:after="0" w:line="240" w:lineRule="auto"/>
        <w:jc w:val="both"/>
        <w:rPr>
          <w:rFonts w:ascii="Arial" w:hAnsi="Arial" w:cs="Arial"/>
          <w:sz w:val="20"/>
          <w:szCs w:val="20"/>
        </w:rPr>
      </w:pPr>
    </w:p>
    <w:p w:rsidR="00986CA4" w:rsidRPr="00A140E7" w:rsidRDefault="00986CA4" w:rsidP="00986CA4">
      <w:pPr>
        <w:numPr>
          <w:ilvl w:val="0"/>
          <w:numId w:val="5"/>
        </w:numPr>
        <w:spacing w:after="0" w:line="240" w:lineRule="auto"/>
        <w:jc w:val="both"/>
        <w:rPr>
          <w:rFonts w:ascii="Arial" w:hAnsi="Arial" w:cs="Arial"/>
          <w:sz w:val="20"/>
          <w:szCs w:val="20"/>
        </w:rPr>
      </w:pPr>
      <w:r w:rsidRPr="00A140E7">
        <w:rPr>
          <w:rFonts w:ascii="Arial" w:hAnsi="Arial" w:cs="Arial"/>
          <w:sz w:val="20"/>
          <w:szCs w:val="20"/>
        </w:rPr>
        <w:t>[</w:t>
      </w:r>
      <w:r w:rsidRPr="00382843">
        <w:rPr>
          <w:rFonts w:ascii="Arial" w:hAnsi="Arial" w:cs="Arial"/>
          <w:color w:val="FF0000"/>
          <w:sz w:val="20"/>
          <w:szCs w:val="20"/>
          <w:u w:val="single"/>
        </w:rPr>
        <w:t>İnköy Mh. Eskişehir Karayolu Blv. No:94/1 Kütahya</w:t>
      </w:r>
      <w:r w:rsidRPr="00A140E7">
        <w:rPr>
          <w:rFonts w:ascii="Arial" w:hAnsi="Arial" w:cs="Arial"/>
          <w:sz w:val="20"/>
          <w:szCs w:val="20"/>
        </w:rPr>
        <w:t xml:space="preserve">] adresine kimlik teyidinizin yapılması sağlanarak bizzat; veya </w:t>
      </w:r>
    </w:p>
    <w:p w:rsidR="00986CA4" w:rsidRPr="00A140E7" w:rsidRDefault="00986CA4" w:rsidP="00986CA4">
      <w:pPr>
        <w:numPr>
          <w:ilvl w:val="0"/>
          <w:numId w:val="5"/>
        </w:numPr>
        <w:spacing w:after="0" w:line="240" w:lineRule="auto"/>
        <w:jc w:val="both"/>
        <w:rPr>
          <w:rFonts w:ascii="Arial" w:hAnsi="Arial" w:cs="Arial"/>
          <w:sz w:val="20"/>
          <w:szCs w:val="20"/>
        </w:rPr>
      </w:pPr>
      <w:r w:rsidRPr="00A140E7">
        <w:rPr>
          <w:rFonts w:ascii="Arial" w:hAnsi="Arial" w:cs="Arial"/>
          <w:sz w:val="20"/>
          <w:szCs w:val="20"/>
        </w:rPr>
        <w:t>Şirketimizin [</w:t>
      </w:r>
      <w:r w:rsidRPr="00382843">
        <w:rPr>
          <w:rFonts w:ascii="Arial" w:hAnsi="Arial" w:cs="Arial"/>
          <w:color w:val="FF0000"/>
          <w:sz w:val="20"/>
          <w:szCs w:val="20"/>
        </w:rPr>
        <w:t>heris@hs02.kep.tr</w:t>
      </w:r>
      <w:r w:rsidRPr="00A140E7">
        <w:rPr>
          <w:rFonts w:ascii="Arial" w:hAnsi="Arial" w:cs="Arial"/>
          <w:sz w:val="20"/>
          <w:szCs w:val="20"/>
        </w:rPr>
        <w:t xml:space="preserve">] posta adresine; veya </w:t>
      </w:r>
    </w:p>
    <w:p w:rsidR="00986CA4" w:rsidRPr="00A140E7" w:rsidRDefault="00986CA4" w:rsidP="00986CA4">
      <w:pPr>
        <w:numPr>
          <w:ilvl w:val="0"/>
          <w:numId w:val="5"/>
        </w:numPr>
        <w:spacing w:after="0" w:line="240" w:lineRule="auto"/>
        <w:jc w:val="both"/>
        <w:rPr>
          <w:rFonts w:ascii="Arial" w:hAnsi="Arial" w:cs="Arial"/>
          <w:sz w:val="20"/>
          <w:szCs w:val="20"/>
        </w:rPr>
      </w:pPr>
      <w:r w:rsidRPr="00A140E7">
        <w:rPr>
          <w:rFonts w:ascii="Arial" w:hAnsi="Arial" w:cs="Arial"/>
          <w:sz w:val="20"/>
          <w:szCs w:val="20"/>
        </w:rPr>
        <w:t xml:space="preserve">Güvenli elektronik veya mobil imzanız </w:t>
      </w:r>
      <w:r>
        <w:rPr>
          <w:rFonts w:ascii="Arial" w:hAnsi="Arial" w:cs="Arial"/>
          <w:sz w:val="20"/>
          <w:szCs w:val="20"/>
        </w:rPr>
        <w:t>ile ş</w:t>
      </w:r>
      <w:r w:rsidRPr="00A140E7">
        <w:rPr>
          <w:rFonts w:ascii="Arial" w:hAnsi="Arial" w:cs="Arial"/>
          <w:sz w:val="20"/>
          <w:szCs w:val="20"/>
        </w:rPr>
        <w:t>irketimizin [</w:t>
      </w:r>
      <w:r w:rsidRPr="00382843">
        <w:rPr>
          <w:rFonts w:ascii="Arial" w:hAnsi="Arial" w:cs="Arial"/>
          <w:color w:val="FF0000"/>
          <w:sz w:val="20"/>
          <w:szCs w:val="20"/>
        </w:rPr>
        <w:t>kvkk@herisseramikveturizm.com.tr</w:t>
      </w:r>
      <w:r w:rsidRPr="00A140E7">
        <w:rPr>
          <w:rFonts w:ascii="Arial" w:hAnsi="Arial" w:cs="Arial"/>
          <w:sz w:val="20"/>
          <w:szCs w:val="20"/>
        </w:rPr>
        <w:t>]</w:t>
      </w:r>
      <w:r>
        <w:rPr>
          <w:rFonts w:ascii="Arial" w:hAnsi="Arial" w:cs="Arial"/>
          <w:sz w:val="20"/>
          <w:szCs w:val="20"/>
        </w:rPr>
        <w:t xml:space="preserve"> </w:t>
      </w:r>
      <w:r w:rsidRPr="00A140E7">
        <w:rPr>
          <w:rFonts w:ascii="Arial" w:hAnsi="Arial" w:cs="Arial"/>
          <w:sz w:val="20"/>
          <w:szCs w:val="20"/>
        </w:rPr>
        <w:t xml:space="preserve">adresine veya </w:t>
      </w:r>
    </w:p>
    <w:p w:rsidR="00986CA4" w:rsidRPr="00A140E7" w:rsidRDefault="00986CA4" w:rsidP="00986CA4">
      <w:pPr>
        <w:numPr>
          <w:ilvl w:val="0"/>
          <w:numId w:val="5"/>
        </w:numPr>
        <w:spacing w:after="0" w:line="240" w:lineRule="auto"/>
        <w:jc w:val="both"/>
        <w:rPr>
          <w:rFonts w:ascii="Arial" w:hAnsi="Arial" w:cs="Arial"/>
          <w:sz w:val="20"/>
          <w:szCs w:val="20"/>
        </w:rPr>
      </w:pPr>
      <w:r w:rsidRPr="00A140E7">
        <w:rPr>
          <w:rFonts w:ascii="Arial" w:hAnsi="Arial" w:cs="Arial"/>
          <w:sz w:val="20"/>
          <w:szCs w:val="20"/>
        </w:rPr>
        <w:t>Kimlik teyidinizin yapılması sağlanarak, Kanun ve ilgili mevzuatta belirtilen diğer usuller ile tarafımıza iletebilirsiniz.</w:t>
      </w:r>
    </w:p>
    <w:p w:rsidR="00986CA4" w:rsidRPr="00A140E7" w:rsidRDefault="00986CA4" w:rsidP="00986CA4">
      <w:pPr>
        <w:spacing w:after="0" w:line="240" w:lineRule="auto"/>
        <w:ind w:left="323"/>
        <w:jc w:val="both"/>
        <w:rPr>
          <w:rFonts w:ascii="Arial" w:hAnsi="Arial" w:cs="Arial"/>
          <w:sz w:val="20"/>
          <w:szCs w:val="20"/>
        </w:rPr>
      </w:pPr>
    </w:p>
    <w:p w:rsidR="00986CA4" w:rsidRPr="00A140E7" w:rsidRDefault="00986CA4" w:rsidP="00986CA4">
      <w:pPr>
        <w:spacing w:after="0" w:line="240" w:lineRule="auto"/>
        <w:jc w:val="both"/>
        <w:rPr>
          <w:rFonts w:ascii="Arial" w:hAnsi="Arial" w:cs="Arial"/>
          <w:sz w:val="20"/>
          <w:szCs w:val="20"/>
        </w:rPr>
      </w:pPr>
      <w:r w:rsidRPr="00A140E7">
        <w:rPr>
          <w:rFonts w:ascii="Arial" w:hAnsi="Arial" w:cs="Arial"/>
          <w:sz w:val="20"/>
          <w:szCs w:val="20"/>
        </w:rPr>
        <w:t>Şirketimiz, Kanunu’nun 13. maddesine uygun olarak, başvuru taleplerini, talebin niteliğine göre ve en geç 30 (otuz) gün içinde sonuçlandıracaktır. İşlemin maliyet gerektirmesi halinde, Kişisel Verilerin Korunması Kurulu tarafından belirlenen tarife uygulanacaktır. Talebin reddedilmesi halinde, red nedeni/nedenleri yazılı olarak veya elektronik ortamda gerekçelendirilecektir</w:t>
      </w:r>
      <w:r w:rsidRPr="00A140E7">
        <w:rPr>
          <w:rFonts w:ascii="Arial" w:hAnsi="Arial" w:cs="Arial"/>
          <w:sz w:val="20"/>
          <w:szCs w:val="20"/>
          <w:lang w:val="en-US"/>
        </w:rPr>
        <w:t>.</w:t>
      </w:r>
      <w:r>
        <w:rPr>
          <w:rFonts w:ascii="Arial" w:hAnsi="Arial" w:cs="Arial"/>
          <w:sz w:val="20"/>
          <w:szCs w:val="20"/>
          <w:lang w:val="en-US"/>
        </w:rPr>
        <w:t xml:space="preserve"> </w:t>
      </w:r>
      <w:r w:rsidRPr="00A140E7">
        <w:rPr>
          <w:rFonts w:ascii="Arial" w:hAnsi="Arial" w:cs="Arial"/>
          <w:sz w:val="20"/>
          <w:szCs w:val="20"/>
        </w:rPr>
        <w:t>Başvuru taleplerinin değerlendirme sürecine ilişkin detaylı bilgiyi [</w:t>
      </w:r>
      <w:hyperlink r:id="rId11" w:history="1">
        <w:r w:rsidRPr="00382843">
          <w:rPr>
            <w:rStyle w:val="Kpr"/>
            <w:rFonts w:ascii="Arial" w:hAnsi="Arial" w:cs="Arial"/>
            <w:color w:val="FF0000"/>
            <w:sz w:val="20"/>
            <w:szCs w:val="20"/>
          </w:rPr>
          <w:t>http://kvkk.herisseramikveturizm.com.tr/</w:t>
        </w:r>
      </w:hyperlink>
      <w:r w:rsidRPr="00A140E7">
        <w:rPr>
          <w:rFonts w:ascii="Arial" w:hAnsi="Arial" w:cs="Arial"/>
          <w:sz w:val="20"/>
          <w:szCs w:val="20"/>
        </w:rPr>
        <w:t>] adresi üzerinden ulaşabileceğiniz Kişisel Verilerin Korunması ve İşlenmesi Politikası’nda bulabilirsiniz.</w:t>
      </w:r>
    </w:p>
    <w:p w:rsidR="00D154B6" w:rsidRPr="0001643D" w:rsidRDefault="00D154B6" w:rsidP="00986CA4">
      <w:pPr>
        <w:spacing w:after="0" w:line="240" w:lineRule="auto"/>
        <w:jc w:val="both"/>
        <w:rPr>
          <w:rFonts w:ascii="Arial" w:hAnsi="Arial" w:cs="Arial"/>
          <w:sz w:val="20"/>
          <w:szCs w:val="20"/>
        </w:rPr>
      </w:pPr>
    </w:p>
    <w:sectPr w:rsidR="00D154B6" w:rsidRPr="0001643D" w:rsidSect="00B91713">
      <w:headerReference w:type="default" r:id="rId12"/>
      <w:footerReference w:type="default" r:id="rId13"/>
      <w:pgSz w:w="11906" w:h="16838"/>
      <w:pgMar w:top="993" w:right="1417" w:bottom="90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24DE" w:rsidRDefault="006E24DE" w:rsidP="003E601F">
      <w:pPr>
        <w:spacing w:after="0" w:line="240" w:lineRule="auto"/>
      </w:pPr>
      <w:r>
        <w:separator/>
      </w:r>
    </w:p>
  </w:endnote>
  <w:endnote w:type="continuationSeparator" w:id="0">
    <w:p w:rsidR="006E24DE" w:rsidRDefault="006E24DE" w:rsidP="003E6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563679"/>
      <w:docPartObj>
        <w:docPartGallery w:val="Page Numbers (Bottom of Page)"/>
        <w:docPartUnique/>
      </w:docPartObj>
    </w:sdtPr>
    <w:sdtEndPr>
      <w:rPr>
        <w:noProof/>
      </w:rPr>
    </w:sdtEndPr>
    <w:sdtContent>
      <w:p w:rsidR="006A4FA9" w:rsidRDefault="006A4FA9">
        <w:pPr>
          <w:pStyle w:val="Altbilgi"/>
          <w:jc w:val="right"/>
        </w:pPr>
        <w:r>
          <w:fldChar w:fldCharType="begin"/>
        </w:r>
        <w:r>
          <w:instrText xml:space="preserve"> PAGE   \* MERGEFORMAT </w:instrText>
        </w:r>
        <w:r>
          <w:fldChar w:fldCharType="separate"/>
        </w:r>
        <w:r w:rsidR="007B4157">
          <w:rPr>
            <w:noProof/>
          </w:rPr>
          <w:t>2</w:t>
        </w:r>
        <w:r>
          <w:rPr>
            <w:noProof/>
          </w:rPr>
          <w:fldChar w:fldCharType="end"/>
        </w:r>
      </w:p>
    </w:sdtContent>
  </w:sdt>
  <w:p w:rsidR="006A4FA9" w:rsidRDefault="006A4FA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24DE" w:rsidRDefault="006E24DE" w:rsidP="003E601F">
      <w:pPr>
        <w:spacing w:after="0" w:line="240" w:lineRule="auto"/>
      </w:pPr>
      <w:r>
        <w:separator/>
      </w:r>
    </w:p>
  </w:footnote>
  <w:footnote w:type="continuationSeparator" w:id="0">
    <w:p w:rsidR="006E24DE" w:rsidRDefault="006E24DE" w:rsidP="003E60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FA9" w:rsidRDefault="006A4FA9" w:rsidP="007A3EE4">
    <w:pPr>
      <w:pStyle w:val="stbilgi"/>
      <w:tabs>
        <w:tab w:val="left" w:pos="993"/>
      </w:tabs>
      <w:ind w:left="-426" w:firstLine="284"/>
      <w:jc w:val="center"/>
    </w:pPr>
  </w:p>
  <w:p w:rsidR="006A4FA9" w:rsidRPr="003E601F" w:rsidRDefault="006A4FA9" w:rsidP="003F6520">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87AEF"/>
    <w:multiLevelType w:val="multilevel"/>
    <w:tmpl w:val="CBFE457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1" w15:restartNumberingAfterBreak="0">
    <w:nsid w:val="0EEC173D"/>
    <w:multiLevelType w:val="hybridMultilevel"/>
    <w:tmpl w:val="53A0B450"/>
    <w:lvl w:ilvl="0" w:tplc="041F0001">
      <w:start w:val="1"/>
      <w:numFmt w:val="bullet"/>
      <w:lvlText w:val=""/>
      <w:lvlJc w:val="left"/>
      <w:pPr>
        <w:ind w:left="720" w:hanging="720"/>
      </w:pPr>
      <w:rPr>
        <w:rFonts w:ascii="Symbol" w:hAnsi="Symbol"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15:restartNumberingAfterBreak="0">
    <w:nsid w:val="2E924B3A"/>
    <w:multiLevelType w:val="hybridMultilevel"/>
    <w:tmpl w:val="FEF219D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3" w15:restartNumberingAfterBreak="0">
    <w:nsid w:val="38642556"/>
    <w:multiLevelType w:val="hybridMultilevel"/>
    <w:tmpl w:val="22A2E77C"/>
    <w:lvl w:ilvl="0" w:tplc="C2CECF70">
      <w:start w:val="17"/>
      <w:numFmt w:val="bullet"/>
      <w:pStyle w:val="ListeParagraf"/>
      <w:lvlText w:val="-"/>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362EA6"/>
    <w:multiLevelType w:val="hybridMultilevel"/>
    <w:tmpl w:val="864A40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49018E0"/>
    <w:multiLevelType w:val="hybridMultilevel"/>
    <w:tmpl w:val="DF1004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5342D2E"/>
    <w:multiLevelType w:val="hybridMultilevel"/>
    <w:tmpl w:val="5F04BB3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4A805DB7"/>
    <w:multiLevelType w:val="hybridMultilevel"/>
    <w:tmpl w:val="EFA0923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52B23CB2"/>
    <w:multiLevelType w:val="hybridMultilevel"/>
    <w:tmpl w:val="A9222A9C"/>
    <w:lvl w:ilvl="0" w:tplc="08C4A012">
      <w:start w:val="1"/>
      <w:numFmt w:val="decimal"/>
      <w:lvlText w:val="%1."/>
      <w:lvlJc w:val="left"/>
      <w:pPr>
        <w:ind w:left="360" w:hanging="360"/>
      </w:pPr>
      <w:rPr>
        <w:rFonts w:hint="default"/>
        <w:b/>
      </w:rPr>
    </w:lvl>
    <w:lvl w:ilvl="1" w:tplc="E022FB00">
      <w:start w:val="1"/>
      <w:numFmt w:val="lowerLetter"/>
      <w:lvlText w:val="%2."/>
      <w:lvlJc w:val="left"/>
      <w:pPr>
        <w:ind w:left="720" w:hanging="360"/>
      </w:pPr>
      <w:rPr>
        <w:rFonts w:hint="default"/>
      </w:rPr>
    </w:lvl>
    <w:lvl w:ilvl="2" w:tplc="041F0005" w:tentative="1">
      <w:start w:val="1"/>
      <w:numFmt w:val="bullet"/>
      <w:lvlText w:val=""/>
      <w:lvlJc w:val="left"/>
      <w:pPr>
        <w:ind w:left="1440" w:hanging="360"/>
      </w:pPr>
      <w:rPr>
        <w:rFonts w:ascii="Wingdings" w:hAnsi="Wingdings" w:hint="default"/>
      </w:rPr>
    </w:lvl>
    <w:lvl w:ilvl="3" w:tplc="041F0001" w:tentative="1">
      <w:start w:val="1"/>
      <w:numFmt w:val="bullet"/>
      <w:lvlText w:val=""/>
      <w:lvlJc w:val="left"/>
      <w:pPr>
        <w:ind w:left="2160" w:hanging="360"/>
      </w:pPr>
      <w:rPr>
        <w:rFonts w:ascii="Symbol" w:hAnsi="Symbol" w:hint="default"/>
      </w:rPr>
    </w:lvl>
    <w:lvl w:ilvl="4" w:tplc="041F0003" w:tentative="1">
      <w:start w:val="1"/>
      <w:numFmt w:val="bullet"/>
      <w:lvlText w:val="o"/>
      <w:lvlJc w:val="left"/>
      <w:pPr>
        <w:ind w:left="2880" w:hanging="360"/>
      </w:pPr>
      <w:rPr>
        <w:rFonts w:ascii="Courier New" w:hAnsi="Courier New" w:cs="Courier New" w:hint="default"/>
      </w:rPr>
    </w:lvl>
    <w:lvl w:ilvl="5" w:tplc="041F0005" w:tentative="1">
      <w:start w:val="1"/>
      <w:numFmt w:val="bullet"/>
      <w:lvlText w:val=""/>
      <w:lvlJc w:val="left"/>
      <w:pPr>
        <w:ind w:left="3600" w:hanging="360"/>
      </w:pPr>
      <w:rPr>
        <w:rFonts w:ascii="Wingdings" w:hAnsi="Wingdings" w:hint="default"/>
      </w:rPr>
    </w:lvl>
    <w:lvl w:ilvl="6" w:tplc="041F0001" w:tentative="1">
      <w:start w:val="1"/>
      <w:numFmt w:val="bullet"/>
      <w:lvlText w:val=""/>
      <w:lvlJc w:val="left"/>
      <w:pPr>
        <w:ind w:left="4320" w:hanging="360"/>
      </w:pPr>
      <w:rPr>
        <w:rFonts w:ascii="Symbol" w:hAnsi="Symbol" w:hint="default"/>
      </w:rPr>
    </w:lvl>
    <w:lvl w:ilvl="7" w:tplc="041F0003" w:tentative="1">
      <w:start w:val="1"/>
      <w:numFmt w:val="bullet"/>
      <w:lvlText w:val="o"/>
      <w:lvlJc w:val="left"/>
      <w:pPr>
        <w:ind w:left="5040" w:hanging="360"/>
      </w:pPr>
      <w:rPr>
        <w:rFonts w:ascii="Courier New" w:hAnsi="Courier New" w:cs="Courier New" w:hint="default"/>
      </w:rPr>
    </w:lvl>
    <w:lvl w:ilvl="8" w:tplc="041F0005" w:tentative="1">
      <w:start w:val="1"/>
      <w:numFmt w:val="bullet"/>
      <w:lvlText w:val=""/>
      <w:lvlJc w:val="left"/>
      <w:pPr>
        <w:ind w:left="5760" w:hanging="360"/>
      </w:pPr>
      <w:rPr>
        <w:rFonts w:ascii="Wingdings" w:hAnsi="Wingdings" w:hint="default"/>
      </w:rPr>
    </w:lvl>
  </w:abstractNum>
  <w:abstractNum w:abstractNumId="9" w15:restartNumberingAfterBreak="0">
    <w:nsid w:val="53134CD4"/>
    <w:multiLevelType w:val="hybridMultilevel"/>
    <w:tmpl w:val="2EE429F2"/>
    <w:lvl w:ilvl="0" w:tplc="04090001">
      <w:start w:val="1"/>
      <w:numFmt w:val="bullet"/>
      <w:lvlText w:val=""/>
      <w:lvlJc w:val="left"/>
      <w:pPr>
        <w:ind w:left="323" w:hanging="360"/>
      </w:pPr>
      <w:rPr>
        <w:rFonts w:ascii="Symbol" w:hAnsi="Symbol" w:hint="default"/>
      </w:rPr>
    </w:lvl>
    <w:lvl w:ilvl="1" w:tplc="04090003">
      <w:start w:val="1"/>
      <w:numFmt w:val="bullet"/>
      <w:lvlText w:val="o"/>
      <w:lvlJc w:val="left"/>
      <w:pPr>
        <w:ind w:left="1043" w:hanging="360"/>
      </w:pPr>
      <w:rPr>
        <w:rFonts w:ascii="Courier New" w:hAnsi="Courier New" w:cs="Courier New" w:hint="default"/>
      </w:rPr>
    </w:lvl>
    <w:lvl w:ilvl="2" w:tplc="04090005">
      <w:start w:val="1"/>
      <w:numFmt w:val="bullet"/>
      <w:lvlText w:val=""/>
      <w:lvlJc w:val="left"/>
      <w:pPr>
        <w:ind w:left="1763" w:hanging="360"/>
      </w:pPr>
      <w:rPr>
        <w:rFonts w:ascii="Wingdings" w:hAnsi="Wingdings" w:hint="default"/>
      </w:rPr>
    </w:lvl>
    <w:lvl w:ilvl="3" w:tplc="04090001">
      <w:start w:val="1"/>
      <w:numFmt w:val="bullet"/>
      <w:lvlText w:val=""/>
      <w:lvlJc w:val="left"/>
      <w:pPr>
        <w:ind w:left="2483" w:hanging="360"/>
      </w:pPr>
      <w:rPr>
        <w:rFonts w:ascii="Symbol" w:hAnsi="Symbol" w:hint="default"/>
      </w:rPr>
    </w:lvl>
    <w:lvl w:ilvl="4" w:tplc="04090003">
      <w:start w:val="1"/>
      <w:numFmt w:val="bullet"/>
      <w:lvlText w:val="o"/>
      <w:lvlJc w:val="left"/>
      <w:pPr>
        <w:ind w:left="3203" w:hanging="360"/>
      </w:pPr>
      <w:rPr>
        <w:rFonts w:ascii="Courier New" w:hAnsi="Courier New" w:cs="Courier New" w:hint="default"/>
      </w:rPr>
    </w:lvl>
    <w:lvl w:ilvl="5" w:tplc="04090005">
      <w:start w:val="1"/>
      <w:numFmt w:val="bullet"/>
      <w:lvlText w:val=""/>
      <w:lvlJc w:val="left"/>
      <w:pPr>
        <w:ind w:left="3923" w:hanging="360"/>
      </w:pPr>
      <w:rPr>
        <w:rFonts w:ascii="Wingdings" w:hAnsi="Wingdings" w:hint="default"/>
      </w:rPr>
    </w:lvl>
    <w:lvl w:ilvl="6" w:tplc="04090001">
      <w:start w:val="1"/>
      <w:numFmt w:val="bullet"/>
      <w:lvlText w:val=""/>
      <w:lvlJc w:val="left"/>
      <w:pPr>
        <w:ind w:left="4643" w:hanging="360"/>
      </w:pPr>
      <w:rPr>
        <w:rFonts w:ascii="Symbol" w:hAnsi="Symbol" w:hint="default"/>
      </w:rPr>
    </w:lvl>
    <w:lvl w:ilvl="7" w:tplc="04090003">
      <w:start w:val="1"/>
      <w:numFmt w:val="bullet"/>
      <w:lvlText w:val="o"/>
      <w:lvlJc w:val="left"/>
      <w:pPr>
        <w:ind w:left="5363" w:hanging="360"/>
      </w:pPr>
      <w:rPr>
        <w:rFonts w:ascii="Courier New" w:hAnsi="Courier New" w:cs="Courier New" w:hint="default"/>
      </w:rPr>
    </w:lvl>
    <w:lvl w:ilvl="8" w:tplc="04090005">
      <w:start w:val="1"/>
      <w:numFmt w:val="bullet"/>
      <w:lvlText w:val=""/>
      <w:lvlJc w:val="left"/>
      <w:pPr>
        <w:ind w:left="6083" w:hanging="360"/>
      </w:pPr>
      <w:rPr>
        <w:rFonts w:ascii="Wingdings" w:hAnsi="Wingdings" w:hint="default"/>
      </w:rPr>
    </w:lvl>
  </w:abstractNum>
  <w:abstractNum w:abstractNumId="10" w15:restartNumberingAfterBreak="0">
    <w:nsid w:val="5C3A73B4"/>
    <w:multiLevelType w:val="hybridMultilevel"/>
    <w:tmpl w:val="488C875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63161252"/>
    <w:multiLevelType w:val="hybridMultilevel"/>
    <w:tmpl w:val="16E0F5A6"/>
    <w:lvl w:ilvl="0" w:tplc="A0848AB4">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15:restartNumberingAfterBreak="0">
    <w:nsid w:val="682C29D6"/>
    <w:multiLevelType w:val="hybridMultilevel"/>
    <w:tmpl w:val="7A3A9E6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num w:numId="1">
    <w:abstractNumId w:val="3"/>
  </w:num>
  <w:num w:numId="2">
    <w:abstractNumId w:val="8"/>
  </w:num>
  <w:num w:numId="3">
    <w:abstractNumId w:val="6"/>
  </w:num>
  <w:num w:numId="4">
    <w:abstractNumId w:val="4"/>
  </w:num>
  <w:num w:numId="5">
    <w:abstractNumId w:val="9"/>
  </w:num>
  <w:num w:numId="6">
    <w:abstractNumId w:val="11"/>
  </w:num>
  <w:num w:numId="7">
    <w:abstractNumId w:val="10"/>
  </w:num>
  <w:num w:numId="8">
    <w:abstractNumId w:val="2"/>
  </w:num>
  <w:num w:numId="9">
    <w:abstractNumId w:val="12"/>
  </w:num>
  <w:num w:numId="10">
    <w:abstractNumId w:val="3"/>
  </w:num>
  <w:num w:numId="11">
    <w:abstractNumId w:val="1"/>
  </w:num>
  <w:num w:numId="12">
    <w:abstractNumId w:val="3"/>
  </w:num>
  <w:num w:numId="13">
    <w:abstractNumId w:val="3"/>
  </w:num>
  <w:num w:numId="14">
    <w:abstractNumId w:val="3"/>
  </w:num>
  <w:num w:numId="15">
    <w:abstractNumId w:val="5"/>
  </w:num>
  <w:num w:numId="16">
    <w:abstractNumId w:val="0"/>
  </w:num>
  <w:num w:numId="17">
    <w:abstractNumId w:val="7"/>
  </w:num>
  <w:num w:numId="18">
    <w:abstractNumId w:val="3"/>
  </w:num>
  <w:num w:numId="19">
    <w:abstractNumId w:val="3"/>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863"/>
    <w:rsid w:val="00006D8E"/>
    <w:rsid w:val="0001643D"/>
    <w:rsid w:val="000232C9"/>
    <w:rsid w:val="00026534"/>
    <w:rsid w:val="0004756A"/>
    <w:rsid w:val="000516F0"/>
    <w:rsid w:val="000528DC"/>
    <w:rsid w:val="00055614"/>
    <w:rsid w:val="000747F0"/>
    <w:rsid w:val="00076B29"/>
    <w:rsid w:val="0009372F"/>
    <w:rsid w:val="000B0AD6"/>
    <w:rsid w:val="000B3C22"/>
    <w:rsid w:val="000B70B1"/>
    <w:rsid w:val="000C5838"/>
    <w:rsid w:val="00115823"/>
    <w:rsid w:val="00132F5F"/>
    <w:rsid w:val="00173E04"/>
    <w:rsid w:val="00183542"/>
    <w:rsid w:val="001A2B6C"/>
    <w:rsid w:val="001C594B"/>
    <w:rsid w:val="001E0C24"/>
    <w:rsid w:val="001F1C44"/>
    <w:rsid w:val="001F1D7E"/>
    <w:rsid w:val="001F4B14"/>
    <w:rsid w:val="001F5791"/>
    <w:rsid w:val="002118F2"/>
    <w:rsid w:val="00221333"/>
    <w:rsid w:val="00224C65"/>
    <w:rsid w:val="00230A45"/>
    <w:rsid w:val="00230EBA"/>
    <w:rsid w:val="00252D80"/>
    <w:rsid w:val="0026325E"/>
    <w:rsid w:val="00283003"/>
    <w:rsid w:val="0028496C"/>
    <w:rsid w:val="002B1E76"/>
    <w:rsid w:val="002B6E7F"/>
    <w:rsid w:val="002F37CB"/>
    <w:rsid w:val="002F617E"/>
    <w:rsid w:val="00304813"/>
    <w:rsid w:val="00310476"/>
    <w:rsid w:val="00311C56"/>
    <w:rsid w:val="003149AB"/>
    <w:rsid w:val="0034329C"/>
    <w:rsid w:val="00364982"/>
    <w:rsid w:val="00376FC9"/>
    <w:rsid w:val="0039104B"/>
    <w:rsid w:val="00393DE3"/>
    <w:rsid w:val="003A40E3"/>
    <w:rsid w:val="003A6139"/>
    <w:rsid w:val="003B2A94"/>
    <w:rsid w:val="003B5DF8"/>
    <w:rsid w:val="003D5A0A"/>
    <w:rsid w:val="003E601F"/>
    <w:rsid w:val="003F6520"/>
    <w:rsid w:val="00403757"/>
    <w:rsid w:val="00412007"/>
    <w:rsid w:val="004173F8"/>
    <w:rsid w:val="00431992"/>
    <w:rsid w:val="00433951"/>
    <w:rsid w:val="00435532"/>
    <w:rsid w:val="004564B2"/>
    <w:rsid w:val="00477326"/>
    <w:rsid w:val="004814B4"/>
    <w:rsid w:val="004A4EE0"/>
    <w:rsid w:val="004C6581"/>
    <w:rsid w:val="004C6C72"/>
    <w:rsid w:val="00501E83"/>
    <w:rsid w:val="005178E1"/>
    <w:rsid w:val="00520397"/>
    <w:rsid w:val="0052327F"/>
    <w:rsid w:val="00543FA8"/>
    <w:rsid w:val="00546996"/>
    <w:rsid w:val="005526C6"/>
    <w:rsid w:val="0055634A"/>
    <w:rsid w:val="00564FA1"/>
    <w:rsid w:val="0057414F"/>
    <w:rsid w:val="005A3CF1"/>
    <w:rsid w:val="005B7066"/>
    <w:rsid w:val="005C121D"/>
    <w:rsid w:val="005C5FA0"/>
    <w:rsid w:val="005C7D14"/>
    <w:rsid w:val="005D2E1B"/>
    <w:rsid w:val="00626308"/>
    <w:rsid w:val="00644F21"/>
    <w:rsid w:val="006452C1"/>
    <w:rsid w:val="00670869"/>
    <w:rsid w:val="00670A57"/>
    <w:rsid w:val="00672B20"/>
    <w:rsid w:val="00677E6E"/>
    <w:rsid w:val="00680ED3"/>
    <w:rsid w:val="006A4FA9"/>
    <w:rsid w:val="006A6F22"/>
    <w:rsid w:val="006B78AB"/>
    <w:rsid w:val="006C042E"/>
    <w:rsid w:val="006C215B"/>
    <w:rsid w:val="006D5318"/>
    <w:rsid w:val="006E004A"/>
    <w:rsid w:val="006E24DE"/>
    <w:rsid w:val="006F75A0"/>
    <w:rsid w:val="00700863"/>
    <w:rsid w:val="0070168F"/>
    <w:rsid w:val="00726178"/>
    <w:rsid w:val="00726291"/>
    <w:rsid w:val="007323A1"/>
    <w:rsid w:val="00742ED7"/>
    <w:rsid w:val="00760656"/>
    <w:rsid w:val="0076141D"/>
    <w:rsid w:val="00774F3C"/>
    <w:rsid w:val="007761D9"/>
    <w:rsid w:val="007A3EE4"/>
    <w:rsid w:val="007B3733"/>
    <w:rsid w:val="007B4157"/>
    <w:rsid w:val="007D0EBB"/>
    <w:rsid w:val="007D7DD7"/>
    <w:rsid w:val="007E6BE5"/>
    <w:rsid w:val="007F0750"/>
    <w:rsid w:val="007F1A06"/>
    <w:rsid w:val="008038D2"/>
    <w:rsid w:val="00804D2D"/>
    <w:rsid w:val="00826689"/>
    <w:rsid w:val="008273A4"/>
    <w:rsid w:val="0084675D"/>
    <w:rsid w:val="00861048"/>
    <w:rsid w:val="008861C2"/>
    <w:rsid w:val="0089588E"/>
    <w:rsid w:val="008B13BC"/>
    <w:rsid w:val="008F4E23"/>
    <w:rsid w:val="008F5C9E"/>
    <w:rsid w:val="00900BCA"/>
    <w:rsid w:val="00905E6E"/>
    <w:rsid w:val="0091231B"/>
    <w:rsid w:val="00940B19"/>
    <w:rsid w:val="00957C50"/>
    <w:rsid w:val="00975DB8"/>
    <w:rsid w:val="00986CA4"/>
    <w:rsid w:val="009C5B12"/>
    <w:rsid w:val="009C6CC8"/>
    <w:rsid w:val="00A464A8"/>
    <w:rsid w:val="00A55D13"/>
    <w:rsid w:val="00AB42B6"/>
    <w:rsid w:val="00AC2107"/>
    <w:rsid w:val="00AD6EDA"/>
    <w:rsid w:val="00AE7E36"/>
    <w:rsid w:val="00AF1A44"/>
    <w:rsid w:val="00AF35A7"/>
    <w:rsid w:val="00B106EA"/>
    <w:rsid w:val="00B16B45"/>
    <w:rsid w:val="00B246B7"/>
    <w:rsid w:val="00B27F6E"/>
    <w:rsid w:val="00B5621E"/>
    <w:rsid w:val="00B84506"/>
    <w:rsid w:val="00B85B2A"/>
    <w:rsid w:val="00B91713"/>
    <w:rsid w:val="00B9293C"/>
    <w:rsid w:val="00BB0833"/>
    <w:rsid w:val="00BC7410"/>
    <w:rsid w:val="00BD1A58"/>
    <w:rsid w:val="00BE2670"/>
    <w:rsid w:val="00C20529"/>
    <w:rsid w:val="00C500A3"/>
    <w:rsid w:val="00C51917"/>
    <w:rsid w:val="00C61EAB"/>
    <w:rsid w:val="00C63AC0"/>
    <w:rsid w:val="00C66786"/>
    <w:rsid w:val="00C84B20"/>
    <w:rsid w:val="00C872A9"/>
    <w:rsid w:val="00C90A8A"/>
    <w:rsid w:val="00CA368A"/>
    <w:rsid w:val="00CB0A06"/>
    <w:rsid w:val="00CB0A12"/>
    <w:rsid w:val="00CB1D50"/>
    <w:rsid w:val="00CF2458"/>
    <w:rsid w:val="00D00896"/>
    <w:rsid w:val="00D06079"/>
    <w:rsid w:val="00D101AA"/>
    <w:rsid w:val="00D154B6"/>
    <w:rsid w:val="00D312DA"/>
    <w:rsid w:val="00D5706A"/>
    <w:rsid w:val="00D61E85"/>
    <w:rsid w:val="00D64175"/>
    <w:rsid w:val="00D65EAB"/>
    <w:rsid w:val="00D72A98"/>
    <w:rsid w:val="00D81366"/>
    <w:rsid w:val="00D835BA"/>
    <w:rsid w:val="00D8488C"/>
    <w:rsid w:val="00D91819"/>
    <w:rsid w:val="00D92244"/>
    <w:rsid w:val="00D92DD5"/>
    <w:rsid w:val="00DC118C"/>
    <w:rsid w:val="00DC7F88"/>
    <w:rsid w:val="00E1233B"/>
    <w:rsid w:val="00E1701E"/>
    <w:rsid w:val="00E37311"/>
    <w:rsid w:val="00E536CF"/>
    <w:rsid w:val="00E55567"/>
    <w:rsid w:val="00E74CFB"/>
    <w:rsid w:val="00E74F78"/>
    <w:rsid w:val="00EB0AB4"/>
    <w:rsid w:val="00EC2B73"/>
    <w:rsid w:val="00EC2CD3"/>
    <w:rsid w:val="00EC5559"/>
    <w:rsid w:val="00EE4FDD"/>
    <w:rsid w:val="00EF3342"/>
    <w:rsid w:val="00EF65FA"/>
    <w:rsid w:val="00F02C8F"/>
    <w:rsid w:val="00F53D25"/>
    <w:rsid w:val="00F862B2"/>
    <w:rsid w:val="00F97866"/>
    <w:rsid w:val="00F978E3"/>
    <w:rsid w:val="00FA51CC"/>
    <w:rsid w:val="00FA6FB5"/>
    <w:rsid w:val="00FD15BC"/>
    <w:rsid w:val="00FD6B4F"/>
    <w:rsid w:val="00FE4C6D"/>
    <w:rsid w:val="00FE6A6B"/>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4CFE5555-199C-4976-A934-D832CA5E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86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00863"/>
    <w:pPr>
      <w:numPr>
        <w:numId w:val="1"/>
      </w:numPr>
      <w:spacing w:line="360" w:lineRule="auto"/>
      <w:contextualSpacing/>
      <w:jc w:val="both"/>
    </w:pPr>
    <w:rPr>
      <w:rFonts w:ascii="Times New Roman" w:hAnsi="Times New Roman" w:cs="Arial"/>
      <w:sz w:val="24"/>
    </w:rPr>
  </w:style>
  <w:style w:type="character" w:styleId="AklamaBavurusu">
    <w:name w:val="annotation reference"/>
    <w:basedOn w:val="VarsaylanParagrafYazTipi"/>
    <w:uiPriority w:val="99"/>
    <w:semiHidden/>
    <w:unhideWhenUsed/>
    <w:rsid w:val="004564B2"/>
    <w:rPr>
      <w:sz w:val="16"/>
      <w:szCs w:val="16"/>
    </w:rPr>
  </w:style>
  <w:style w:type="paragraph" w:styleId="AklamaMetni">
    <w:name w:val="annotation text"/>
    <w:basedOn w:val="Normal"/>
    <w:link w:val="AklamaMetniChar"/>
    <w:uiPriority w:val="99"/>
    <w:unhideWhenUsed/>
    <w:rsid w:val="004564B2"/>
    <w:pPr>
      <w:spacing w:line="240" w:lineRule="auto"/>
    </w:pPr>
    <w:rPr>
      <w:sz w:val="20"/>
      <w:szCs w:val="20"/>
    </w:rPr>
  </w:style>
  <w:style w:type="character" w:customStyle="1" w:styleId="AklamaMetniChar">
    <w:name w:val="Açıklama Metni Char"/>
    <w:basedOn w:val="VarsaylanParagrafYazTipi"/>
    <w:link w:val="AklamaMetni"/>
    <w:uiPriority w:val="99"/>
    <w:rsid w:val="004564B2"/>
    <w:rPr>
      <w:sz w:val="20"/>
      <w:szCs w:val="20"/>
    </w:rPr>
  </w:style>
  <w:style w:type="paragraph" w:styleId="AklamaKonusu">
    <w:name w:val="annotation subject"/>
    <w:basedOn w:val="AklamaMetni"/>
    <w:next w:val="AklamaMetni"/>
    <w:link w:val="AklamaKonusuChar"/>
    <w:uiPriority w:val="99"/>
    <w:semiHidden/>
    <w:unhideWhenUsed/>
    <w:rsid w:val="004564B2"/>
    <w:rPr>
      <w:b/>
      <w:bCs/>
    </w:rPr>
  </w:style>
  <w:style w:type="character" w:customStyle="1" w:styleId="AklamaKonusuChar">
    <w:name w:val="Açıklama Konusu Char"/>
    <w:basedOn w:val="AklamaMetniChar"/>
    <w:link w:val="AklamaKonusu"/>
    <w:uiPriority w:val="99"/>
    <w:semiHidden/>
    <w:rsid w:val="004564B2"/>
    <w:rPr>
      <w:b/>
      <w:bCs/>
      <w:sz w:val="20"/>
      <w:szCs w:val="20"/>
    </w:rPr>
  </w:style>
  <w:style w:type="paragraph" w:styleId="BalonMetni">
    <w:name w:val="Balloon Text"/>
    <w:basedOn w:val="Normal"/>
    <w:link w:val="BalonMetniChar"/>
    <w:uiPriority w:val="99"/>
    <w:semiHidden/>
    <w:unhideWhenUsed/>
    <w:rsid w:val="004564B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564B2"/>
    <w:rPr>
      <w:rFonts w:ascii="Segoe UI" w:hAnsi="Segoe UI" w:cs="Segoe UI"/>
      <w:sz w:val="18"/>
      <w:szCs w:val="18"/>
    </w:rPr>
  </w:style>
  <w:style w:type="paragraph" w:styleId="stbilgi">
    <w:name w:val="header"/>
    <w:basedOn w:val="Normal"/>
    <w:link w:val="stbilgiChar"/>
    <w:uiPriority w:val="99"/>
    <w:unhideWhenUsed/>
    <w:rsid w:val="003E601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601F"/>
  </w:style>
  <w:style w:type="paragraph" w:styleId="Altbilgi">
    <w:name w:val="footer"/>
    <w:basedOn w:val="Normal"/>
    <w:link w:val="AltbilgiChar"/>
    <w:uiPriority w:val="99"/>
    <w:unhideWhenUsed/>
    <w:rsid w:val="003E601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601F"/>
  </w:style>
  <w:style w:type="table" w:styleId="TabloKlavuzu">
    <w:name w:val="Table Grid"/>
    <w:basedOn w:val="NormalTablo"/>
    <w:uiPriority w:val="39"/>
    <w:rsid w:val="0034329C"/>
    <w:pPr>
      <w:spacing w:after="0" w:line="240" w:lineRule="auto"/>
    </w:pPr>
    <w:rPr>
      <w:rFonts w:eastAsiaTheme="minorEastAsia"/>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zeltme">
    <w:name w:val="Revision"/>
    <w:hidden/>
    <w:uiPriority w:val="99"/>
    <w:semiHidden/>
    <w:rsid w:val="00055614"/>
    <w:pPr>
      <w:spacing w:after="0" w:line="240" w:lineRule="auto"/>
    </w:pPr>
  </w:style>
  <w:style w:type="character" w:styleId="Kpr">
    <w:name w:val="Hyperlink"/>
    <w:basedOn w:val="VarsaylanParagrafYazTipi"/>
    <w:uiPriority w:val="99"/>
    <w:unhideWhenUsed/>
    <w:rsid w:val="00986C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235218">
      <w:bodyDiv w:val="1"/>
      <w:marLeft w:val="0"/>
      <w:marRight w:val="0"/>
      <w:marTop w:val="0"/>
      <w:marBottom w:val="0"/>
      <w:divBdr>
        <w:top w:val="none" w:sz="0" w:space="0" w:color="auto"/>
        <w:left w:val="none" w:sz="0" w:space="0" w:color="auto"/>
        <w:bottom w:val="none" w:sz="0" w:space="0" w:color="auto"/>
        <w:right w:val="none" w:sz="0" w:space="0" w:color="auto"/>
      </w:divBdr>
    </w:div>
    <w:div w:id="612135045">
      <w:bodyDiv w:val="1"/>
      <w:marLeft w:val="0"/>
      <w:marRight w:val="0"/>
      <w:marTop w:val="0"/>
      <w:marBottom w:val="0"/>
      <w:divBdr>
        <w:top w:val="none" w:sz="0" w:space="0" w:color="auto"/>
        <w:left w:val="none" w:sz="0" w:space="0" w:color="auto"/>
        <w:bottom w:val="none" w:sz="0" w:space="0" w:color="auto"/>
        <w:right w:val="none" w:sz="0" w:space="0" w:color="auto"/>
      </w:divBdr>
    </w:div>
    <w:div w:id="1818035667">
      <w:bodyDiv w:val="1"/>
      <w:marLeft w:val="0"/>
      <w:marRight w:val="0"/>
      <w:marTop w:val="0"/>
      <w:marBottom w:val="0"/>
      <w:divBdr>
        <w:top w:val="none" w:sz="0" w:space="0" w:color="auto"/>
        <w:left w:val="none" w:sz="0" w:space="0" w:color="auto"/>
        <w:bottom w:val="none" w:sz="0" w:space="0" w:color="auto"/>
        <w:right w:val="none" w:sz="0" w:space="0" w:color="auto"/>
      </w:divBdr>
    </w:div>
    <w:div w:id="1903102452">
      <w:bodyDiv w:val="1"/>
      <w:marLeft w:val="0"/>
      <w:marRight w:val="0"/>
      <w:marTop w:val="0"/>
      <w:marBottom w:val="0"/>
      <w:divBdr>
        <w:top w:val="none" w:sz="0" w:space="0" w:color="auto"/>
        <w:left w:val="none" w:sz="0" w:space="0" w:color="auto"/>
        <w:bottom w:val="none" w:sz="0" w:space="0" w:color="auto"/>
        <w:right w:val="none" w:sz="0" w:space="0" w:color="auto"/>
      </w:divBdr>
    </w:div>
    <w:div w:id="199884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kvkk.herisseramikveturizm.com.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kvkk.herisseramikveturizm.com.t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327F2-3660-42E9-B6C1-D06AF06F5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Yarkin, Cagla (TR - Istanbul)</dc:creator>
  <cp:keywords/>
  <dc:description/>
  <cp:lastModifiedBy>İbrahim Demirel</cp:lastModifiedBy>
  <cp:revision>3</cp:revision>
  <cp:lastPrinted>2018-10-12T13:35:00Z</cp:lastPrinted>
  <dcterms:created xsi:type="dcterms:W3CDTF">2019-01-16T08:58:00Z</dcterms:created>
  <dcterms:modified xsi:type="dcterms:W3CDTF">2019-01-16T12:56:00Z</dcterms:modified>
</cp:coreProperties>
</file>